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AE0AAEC-7B42-4077-9637-432358356A75" style="width:450.7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szCs w:val="24"/>
        </w:rPr>
      </w:pPr>
      <w:bookmarkStart w:id="1" w:name="_GoBack"/>
      <w:bookmarkEnd w:id="1"/>
      <w:r>
        <w:rPr>
          <w:noProof/>
        </w:rPr>
        <w:lastRenderedPageBreak/>
        <w:t>SECTION B</w:t>
      </w:r>
    </w:p>
    <w:p>
      <w:pPr>
        <w:jc w:val="center"/>
        <w:rPr>
          <w:noProof/>
          <w:szCs w:val="24"/>
        </w:rPr>
      </w:pPr>
    </w:p>
    <w:p>
      <w:pPr>
        <w:jc w:val="center"/>
        <w:rPr>
          <w:noProof/>
          <w:szCs w:val="24"/>
        </w:rPr>
      </w:pPr>
      <w:r>
        <w:rPr>
          <w:noProof/>
        </w:rPr>
        <w:t>Liste de l’Union européenne</w:t>
      </w:r>
    </w:p>
    <w:p>
      <w:pPr>
        <w:jc w:val="center"/>
        <w:rPr>
          <w:noProof/>
          <w:szCs w:val="24"/>
        </w:rPr>
      </w:pPr>
    </w:p>
    <w:tbl>
      <w:tblPr>
        <w:tblW w:w="15170" w:type="dxa"/>
        <w:jc w:val="center"/>
        <w:tblLayout w:type="fixed"/>
        <w:tblLook w:val="04A0" w:firstRow="1" w:lastRow="0" w:firstColumn="1" w:lastColumn="0" w:noHBand="0" w:noVBand="1"/>
      </w:tblPr>
      <w:tblGrid>
        <w:gridCol w:w="813"/>
        <w:gridCol w:w="568"/>
        <w:gridCol w:w="2381"/>
        <w:gridCol w:w="680"/>
        <w:gridCol w:w="850"/>
        <w:gridCol w:w="397"/>
        <w:gridCol w:w="624"/>
        <w:gridCol w:w="624"/>
        <w:gridCol w:w="624"/>
        <w:gridCol w:w="624"/>
        <w:gridCol w:w="624"/>
        <w:gridCol w:w="579"/>
        <w:gridCol w:w="578"/>
        <w:gridCol w:w="578"/>
        <w:gridCol w:w="578"/>
        <w:gridCol w:w="578"/>
        <w:gridCol w:w="579"/>
        <w:gridCol w:w="578"/>
        <w:gridCol w:w="578"/>
        <w:gridCol w:w="578"/>
        <w:gridCol w:w="578"/>
        <w:gridCol w:w="579"/>
      </w:tblGrid>
      <w:tr>
        <w:trPr>
          <w:cantSplit/>
          <w:trHeight w:val="20"/>
          <w:tblHeader/>
          <w:jc w:val="center"/>
        </w:trPr>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bookmarkStart w:id="2" w:name="RANGE!A1:V1880"/>
            <w:r>
              <w:rPr>
                <w:noProof/>
                <w:sz w:val="16"/>
              </w:rPr>
              <w:t>NC 2017</w:t>
            </w:r>
            <w:bookmarkEnd w:id="2"/>
          </w:p>
        </w:tc>
        <w:tc>
          <w:tcPr>
            <w:tcW w:w="294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Description</w:t>
            </w:r>
          </w:p>
        </w:tc>
        <w:tc>
          <w:tcPr>
            <w:tcW w:w="680"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Taux de base</w:t>
            </w:r>
          </w:p>
        </w:tc>
        <w:tc>
          <w:tcPr>
            <w:tcW w:w="850"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Catégorie</w:t>
            </w:r>
          </w:p>
        </w:tc>
        <w:tc>
          <w:tcPr>
            <w:tcW w:w="397"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Note</w:t>
            </w:r>
          </w:p>
        </w:tc>
        <w:tc>
          <w:tcPr>
            <w:tcW w:w="62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1</w:t>
            </w:r>
            <w:r>
              <w:rPr>
                <w:noProof/>
                <w:sz w:val="16"/>
                <w:vertAlign w:val="superscript"/>
              </w:rPr>
              <w:t>re</w:t>
            </w:r>
            <w:r>
              <w:rPr>
                <w:noProof/>
                <w:sz w:val="16"/>
              </w:rPr>
              <w:t xml:space="preserve"> année</w:t>
            </w:r>
          </w:p>
        </w:tc>
        <w:tc>
          <w:tcPr>
            <w:tcW w:w="62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2</w:t>
            </w:r>
            <w:r>
              <w:rPr>
                <w:noProof/>
                <w:sz w:val="16"/>
                <w:vertAlign w:val="superscript"/>
              </w:rPr>
              <w:t>e</w:t>
            </w:r>
            <w:r>
              <w:rPr>
                <w:noProof/>
                <w:sz w:val="16"/>
              </w:rPr>
              <w:t xml:space="preserve"> année</w:t>
            </w:r>
          </w:p>
        </w:tc>
        <w:tc>
          <w:tcPr>
            <w:tcW w:w="62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3</w:t>
            </w:r>
            <w:r>
              <w:rPr>
                <w:noProof/>
                <w:sz w:val="16"/>
                <w:vertAlign w:val="superscript"/>
              </w:rPr>
              <w:t>e</w:t>
            </w:r>
            <w:r>
              <w:rPr>
                <w:noProof/>
                <w:sz w:val="16"/>
              </w:rPr>
              <w:t xml:space="preserve"> année</w:t>
            </w:r>
          </w:p>
        </w:tc>
        <w:tc>
          <w:tcPr>
            <w:tcW w:w="62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4</w:t>
            </w:r>
            <w:r>
              <w:rPr>
                <w:noProof/>
                <w:sz w:val="16"/>
                <w:vertAlign w:val="superscript"/>
              </w:rPr>
              <w:t>e</w:t>
            </w:r>
            <w:r>
              <w:rPr>
                <w:noProof/>
                <w:sz w:val="16"/>
              </w:rPr>
              <w:t xml:space="preserve"> année</w:t>
            </w:r>
          </w:p>
        </w:tc>
        <w:tc>
          <w:tcPr>
            <w:tcW w:w="624"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5</w:t>
            </w:r>
            <w:r>
              <w:rPr>
                <w:noProof/>
                <w:sz w:val="16"/>
                <w:vertAlign w:val="superscript"/>
              </w:rPr>
              <w:t>e</w:t>
            </w:r>
            <w:r>
              <w:rPr>
                <w:noProof/>
                <w:sz w:val="16"/>
              </w:rPr>
              <w:t xml:space="preserve"> année</w:t>
            </w:r>
          </w:p>
        </w:tc>
        <w:tc>
          <w:tcPr>
            <w:tcW w:w="579"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6</w:t>
            </w:r>
            <w:r>
              <w:rPr>
                <w:noProof/>
                <w:sz w:val="16"/>
                <w:vertAlign w:val="superscript"/>
              </w:rPr>
              <w:t>e</w:t>
            </w:r>
            <w:r>
              <w:rPr>
                <w:noProof/>
                <w:sz w:val="16"/>
              </w:rPr>
              <w:t xml:space="preserve"> année</w:t>
            </w:r>
          </w:p>
        </w:tc>
        <w:tc>
          <w:tcPr>
            <w:tcW w:w="578"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7</w:t>
            </w:r>
            <w:r>
              <w:rPr>
                <w:noProof/>
                <w:sz w:val="16"/>
                <w:vertAlign w:val="superscript"/>
              </w:rPr>
              <w:t>e</w:t>
            </w:r>
            <w:r>
              <w:rPr>
                <w:noProof/>
                <w:sz w:val="16"/>
              </w:rPr>
              <w:t xml:space="preserve"> année</w:t>
            </w:r>
          </w:p>
        </w:tc>
        <w:tc>
          <w:tcPr>
            <w:tcW w:w="578"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8</w:t>
            </w:r>
            <w:r>
              <w:rPr>
                <w:noProof/>
                <w:sz w:val="16"/>
                <w:vertAlign w:val="superscript"/>
              </w:rPr>
              <w:t>e</w:t>
            </w:r>
            <w:r>
              <w:rPr>
                <w:noProof/>
                <w:sz w:val="16"/>
              </w:rPr>
              <w:t xml:space="preserve"> année</w:t>
            </w:r>
          </w:p>
        </w:tc>
        <w:tc>
          <w:tcPr>
            <w:tcW w:w="578"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9</w:t>
            </w:r>
            <w:r>
              <w:rPr>
                <w:noProof/>
                <w:sz w:val="16"/>
                <w:vertAlign w:val="superscript"/>
              </w:rPr>
              <w:t>e</w:t>
            </w:r>
            <w:r>
              <w:rPr>
                <w:noProof/>
                <w:sz w:val="16"/>
              </w:rPr>
              <w:t xml:space="preserve"> année</w:t>
            </w:r>
          </w:p>
        </w:tc>
        <w:tc>
          <w:tcPr>
            <w:tcW w:w="578"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10</w:t>
            </w:r>
            <w:r>
              <w:rPr>
                <w:noProof/>
                <w:sz w:val="16"/>
                <w:vertAlign w:val="superscript"/>
              </w:rPr>
              <w:t>e</w:t>
            </w:r>
            <w:r>
              <w:rPr>
                <w:noProof/>
                <w:sz w:val="16"/>
              </w:rPr>
              <w:t xml:space="preserve"> année</w:t>
            </w:r>
          </w:p>
        </w:tc>
        <w:tc>
          <w:tcPr>
            <w:tcW w:w="579"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11</w:t>
            </w:r>
            <w:r>
              <w:rPr>
                <w:noProof/>
                <w:sz w:val="16"/>
                <w:vertAlign w:val="superscript"/>
              </w:rPr>
              <w:t>e</w:t>
            </w:r>
            <w:r>
              <w:rPr>
                <w:noProof/>
                <w:sz w:val="16"/>
              </w:rPr>
              <w:t xml:space="preserve"> année</w:t>
            </w:r>
          </w:p>
        </w:tc>
        <w:tc>
          <w:tcPr>
            <w:tcW w:w="578"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12</w:t>
            </w:r>
            <w:r>
              <w:rPr>
                <w:noProof/>
                <w:sz w:val="16"/>
                <w:vertAlign w:val="superscript"/>
              </w:rPr>
              <w:t>e</w:t>
            </w:r>
            <w:r>
              <w:rPr>
                <w:noProof/>
                <w:sz w:val="16"/>
              </w:rPr>
              <w:t xml:space="preserve"> année</w:t>
            </w:r>
          </w:p>
        </w:tc>
        <w:tc>
          <w:tcPr>
            <w:tcW w:w="578"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13</w:t>
            </w:r>
            <w:r>
              <w:rPr>
                <w:noProof/>
                <w:sz w:val="16"/>
                <w:vertAlign w:val="superscript"/>
              </w:rPr>
              <w:t>e</w:t>
            </w:r>
            <w:r>
              <w:rPr>
                <w:noProof/>
                <w:sz w:val="16"/>
              </w:rPr>
              <w:t xml:space="preserve"> année</w:t>
            </w:r>
          </w:p>
        </w:tc>
        <w:tc>
          <w:tcPr>
            <w:tcW w:w="578"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14</w:t>
            </w:r>
            <w:r>
              <w:rPr>
                <w:noProof/>
                <w:sz w:val="16"/>
                <w:vertAlign w:val="superscript"/>
              </w:rPr>
              <w:t>e</w:t>
            </w:r>
            <w:r>
              <w:rPr>
                <w:noProof/>
                <w:sz w:val="16"/>
              </w:rPr>
              <w:t xml:space="preserve"> année</w:t>
            </w:r>
          </w:p>
        </w:tc>
        <w:tc>
          <w:tcPr>
            <w:tcW w:w="578"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noProof/>
                <w:sz w:val="16"/>
              </w:rPr>
              <w:t>15</w:t>
            </w:r>
            <w:r>
              <w:rPr>
                <w:noProof/>
                <w:sz w:val="16"/>
                <w:vertAlign w:val="superscript"/>
              </w:rPr>
              <w:t>e</w:t>
            </w:r>
            <w:r>
              <w:rPr>
                <w:noProof/>
                <w:sz w:val="16"/>
              </w:rPr>
              <w:t xml:space="preserve"> année</w:t>
            </w:r>
          </w:p>
        </w:tc>
        <w:tc>
          <w:tcPr>
            <w:tcW w:w="579"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hideMark/>
          </w:tcPr>
          <w:p>
            <w:pPr>
              <w:spacing w:before="60" w:after="60" w:line="240" w:lineRule="auto"/>
              <w:jc w:val="center"/>
              <w:rPr>
                <w:bCs/>
                <w:noProof/>
                <w:sz w:val="16"/>
                <w:szCs w:val="16"/>
              </w:rPr>
            </w:pPr>
            <w:r>
              <w:rPr>
                <w:rFonts w:hint="eastAsia"/>
                <w:noProof/>
                <w:sz w:val="16"/>
              </w:rPr>
              <w:t xml:space="preserve">À </w:t>
            </w:r>
            <w:r>
              <w:rPr>
                <w:noProof/>
                <w:sz w:val="16"/>
              </w:rPr>
              <w:t>partir de la 16</w:t>
            </w:r>
            <w:r>
              <w:rPr>
                <w:noProof/>
                <w:sz w:val="16"/>
                <w:vertAlign w:val="superscript"/>
              </w:rPr>
              <w:t>e</w:t>
            </w:r>
            <w:r>
              <w:rPr>
                <w:noProof/>
                <w:sz w:val="16"/>
              </w:rPr>
              <w:t xml:space="preserve"> année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SECTION I – ANIMAUX VIVANTS ET PRODUITS DU RÈGNE ANIMAL</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01</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1 – ANIMAUX VIVANTS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0106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animaux vivants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Mammifères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0106 12 00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Baleines, dauphins et marsouins (mammifères de l’ordre </w:t>
            </w:r>
            <w:r>
              <w:rPr>
                <w:i/>
                <w:noProof/>
                <w:color w:val="000000"/>
                <w:sz w:val="16"/>
              </w:rPr>
              <w:t>Cetacea</w:t>
            </w:r>
            <w:r>
              <w:rPr>
                <w:noProof/>
                <w:color w:val="000000"/>
                <w:sz w:val="16"/>
              </w:rPr>
              <w:t xml:space="preserve">); lamantins et dugongs (mammifères de l’ordre </w:t>
            </w:r>
            <w:r>
              <w:rPr>
                <w:i/>
                <w:noProof/>
                <w:color w:val="000000"/>
                <w:sz w:val="16"/>
              </w:rPr>
              <w:t>Sirenia</w:t>
            </w:r>
            <w:r>
              <w:rPr>
                <w:noProof/>
                <w:color w:val="000000"/>
                <w:sz w:val="16"/>
              </w:rPr>
              <w:t xml:space="preserve">); otaries et phoques, lions de mer et morses (mammifères du sous-ordre </w:t>
            </w:r>
            <w:r>
              <w:rPr>
                <w:i/>
                <w:noProof/>
                <w:color w:val="000000"/>
                <w:sz w:val="16"/>
              </w:rPr>
              <w:t>Pinnipedia</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02</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2 – VIANDES ET ABATS COMESTIBLES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0208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viandes et abats comestibles, frais, réfrigérés ou congelés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0208 40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de baleines, dauphins et marsouins (mammifères de l'ordre des </w:t>
            </w:r>
            <w:r>
              <w:rPr>
                <w:i/>
                <w:noProof/>
                <w:color w:val="000000"/>
                <w:sz w:val="16"/>
              </w:rPr>
              <w:t>Cetacea</w:t>
            </w:r>
            <w:r>
              <w:rPr>
                <w:noProof/>
                <w:color w:val="000000"/>
                <w:sz w:val="16"/>
              </w:rPr>
              <w:t xml:space="preserve">); de lamantins et dugongs (mammifères de l’ordre des </w:t>
            </w:r>
            <w:r>
              <w:rPr>
                <w:i/>
                <w:noProof/>
                <w:color w:val="000000"/>
                <w:sz w:val="16"/>
              </w:rPr>
              <w:t>Sirenia</w:t>
            </w:r>
            <w:r>
              <w:rPr>
                <w:noProof/>
                <w:color w:val="000000"/>
                <w:sz w:val="16"/>
              </w:rPr>
              <w:t xml:space="preserve">) d’otaries et phoques, lions de mer et morses (mammifères du sous-ordre des </w:t>
            </w:r>
            <w:r>
              <w:rPr>
                <w:i/>
                <w:noProof/>
                <w:color w:val="000000"/>
                <w:sz w:val="16"/>
              </w:rPr>
              <w:t>Pinnipedia</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0208 40 10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Viande de baleine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0208 40 80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0210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Viandes et abats comestibles, salés ou en saumure, séchés ou fumés; farines et poudres, comestibles, de viandes ou d'abats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y compris les farines et poudres, comestibles, de viandes ou d'abats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0210 92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de baleines, dauphins et marsouins (mammifères de l'ordre </w:t>
            </w:r>
            <w:r>
              <w:rPr>
                <w:i/>
                <w:noProof/>
                <w:color w:val="000000"/>
                <w:sz w:val="16"/>
              </w:rPr>
              <w:t>Cetacea</w:t>
            </w:r>
            <w:r>
              <w:rPr>
                <w:noProof/>
                <w:color w:val="000000"/>
                <w:sz w:val="16"/>
              </w:rPr>
              <w:t xml:space="preserve">); de lamantins et dugongs (mammifères de l’ordre </w:t>
            </w:r>
            <w:r>
              <w:rPr>
                <w:i/>
                <w:noProof/>
                <w:color w:val="000000"/>
                <w:sz w:val="16"/>
              </w:rPr>
              <w:t>Sirenia</w:t>
            </w:r>
            <w:r>
              <w:rPr>
                <w:noProof/>
                <w:color w:val="000000"/>
                <w:sz w:val="16"/>
              </w:rPr>
              <w:t xml:space="preserve">) d’otaries et phoques, lions de mer et morses (mammifères du sous-ordre </w:t>
            </w:r>
            <w:r>
              <w:rPr>
                <w:i/>
                <w:noProof/>
                <w:color w:val="000000"/>
                <w:sz w:val="16"/>
              </w:rPr>
              <w:t>Pinnipedia</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0210 92 10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 baleines, dauphins et marsouins (mammifères de l'ordre des cétacés); de lamantins et dugongs (mammifères de l’ordre des siréniens)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3 – POISSONS ET CRUSTACÉS, MOLLUSQUES ET AUTRES INVERTÉBRÉS AQUATIQUES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Poissons vivants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Poissons d'ornement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0301 19 00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poissons vivants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0301 94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Thons rouges de l'Atlantique et du Pacifique (</w:t>
            </w:r>
            <w:r>
              <w:rPr>
                <w:i/>
                <w:noProof/>
                <w:color w:val="000000"/>
                <w:sz w:val="16"/>
              </w:rPr>
              <w:t>Thunnus thynnus</w:t>
            </w:r>
            <w:r>
              <w:rPr>
                <w:noProof/>
                <w:color w:val="000000"/>
                <w:sz w:val="16"/>
              </w:rPr>
              <w:t xml:space="preserve">, </w:t>
            </w:r>
            <w:r>
              <w:rPr>
                <w:i/>
                <w:noProof/>
                <w:color w:val="000000"/>
                <w:sz w:val="16"/>
              </w:rPr>
              <w:t>Thunnus orientalis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0301 94 10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Thons rouges de l'Atlantique (</w:t>
            </w:r>
            <w:r>
              <w:rPr>
                <w:i/>
                <w:noProof/>
                <w:color w:val="000000"/>
                <w:sz w:val="16"/>
              </w:rPr>
              <w:t>Thunnus thynnus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0301 94 90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Thons rouges du Pacifique (</w:t>
            </w:r>
            <w:r>
              <w:rPr>
                <w:i/>
                <w:noProof/>
                <w:color w:val="000000"/>
                <w:sz w:val="16"/>
              </w:rPr>
              <w:t>Thunnus orientalis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0301 95 00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Thons rouges du Sud (</w:t>
            </w:r>
            <w:r>
              <w:rPr>
                <w:i/>
                <w:noProof/>
                <w:color w:val="000000"/>
                <w:sz w:val="16"/>
              </w:rPr>
              <w:t>Thunnus maccoyii</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0302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Poissons frais ou réfrigérés, à l’exception des filets de poissons et autre chair de poissons du nº 0304</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Thons (du genre </w:t>
            </w:r>
            <w:r>
              <w:rPr>
                <w:i/>
                <w:noProof/>
                <w:color w:val="000000"/>
                <w:sz w:val="16"/>
              </w:rPr>
              <w:t>Thunnus</w:t>
            </w:r>
            <w:r>
              <w:rPr>
                <w:noProof/>
                <w:color w:val="000000"/>
                <w:sz w:val="16"/>
              </w:rPr>
              <w:t>), listaos ou bonites à ventre rayé [</w:t>
            </w:r>
            <w:r>
              <w:rPr>
                <w:i/>
                <w:noProof/>
                <w:color w:val="000000"/>
                <w:sz w:val="16"/>
              </w:rPr>
              <w:t>Euthynnus (Katsuwonus</w:t>
            </w:r>
            <w:r>
              <w:rPr>
                <w:noProof/>
                <w:color w:val="000000"/>
                <w:sz w:val="16"/>
              </w:rPr>
              <w:t xml:space="preserve">) </w:t>
            </w:r>
            <w:r>
              <w:rPr>
                <w:i/>
                <w:noProof/>
                <w:color w:val="000000"/>
                <w:sz w:val="16"/>
              </w:rPr>
              <w:t>pelamis</w:t>
            </w:r>
            <w:r>
              <w:rPr>
                <w:noProof/>
                <w:color w:val="000000"/>
                <w:sz w:val="16"/>
              </w:rPr>
              <w:t>] à l’exclusion des abats de poissons comestibles des sous-positions 0302 91 à 0302 99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Thons blancs ou germons (</w:t>
            </w:r>
            <w:r>
              <w:rPr>
                <w:i/>
                <w:noProof/>
                <w:color w:val="000000"/>
                <w:sz w:val="16"/>
              </w:rPr>
              <w:t>Thunnus alalunga</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0302 31 90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0302 33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Listaos ou bonites à ventre rayé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0302 33 90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0302 36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Thons rouges du Sud (</w:t>
            </w:r>
            <w:r>
              <w:rPr>
                <w:i/>
                <w:noProof/>
                <w:color w:val="000000"/>
                <w:sz w:val="16"/>
              </w:rPr>
              <w:t>Thunnus maccoyii</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0302 36 90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0302 39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0302 39 80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Harengs (</w:t>
            </w:r>
            <w:r>
              <w:rPr>
                <w:i/>
                <w:noProof/>
                <w:color w:val="000000"/>
                <w:sz w:val="16"/>
              </w:rPr>
              <w:t>Clupea harengus</w:t>
            </w:r>
            <w:r>
              <w:rPr>
                <w:noProof/>
                <w:color w:val="000000"/>
                <w:sz w:val="16"/>
              </w:rPr>
              <w:t xml:space="preserve">, </w:t>
            </w:r>
            <w:r>
              <w:rPr>
                <w:i/>
                <w:noProof/>
                <w:color w:val="000000"/>
                <w:sz w:val="16"/>
              </w:rPr>
              <w:t>Clupea pallasii</w:t>
            </w:r>
            <w:r>
              <w:rPr>
                <w:noProof/>
                <w:color w:val="000000"/>
                <w:sz w:val="16"/>
              </w:rPr>
              <w:t>), anchois (</w:t>
            </w:r>
            <w:r>
              <w:rPr>
                <w:i/>
                <w:noProof/>
                <w:color w:val="000000"/>
                <w:sz w:val="16"/>
              </w:rPr>
              <w:t xml:space="preserve">Engraulis </w:t>
            </w:r>
            <w:r>
              <w:rPr>
                <w:noProof/>
                <w:color w:val="000000"/>
                <w:sz w:val="16"/>
              </w:rPr>
              <w:t>spp.), sardines (</w:t>
            </w:r>
            <w:r>
              <w:rPr>
                <w:i/>
                <w:noProof/>
                <w:color w:val="000000"/>
                <w:sz w:val="16"/>
              </w:rPr>
              <w:t xml:space="preserve">Sardina pilchardus, Sardinops </w:t>
            </w:r>
            <w:r>
              <w:rPr>
                <w:noProof/>
                <w:color w:val="000000"/>
                <w:sz w:val="16"/>
              </w:rPr>
              <w:t>spp.), sardinelles (</w:t>
            </w:r>
            <w:r>
              <w:rPr>
                <w:i/>
                <w:noProof/>
                <w:color w:val="000000"/>
                <w:sz w:val="16"/>
              </w:rPr>
              <w:t xml:space="preserve">Sardinella </w:t>
            </w:r>
            <w:r>
              <w:rPr>
                <w:noProof/>
                <w:color w:val="000000"/>
                <w:sz w:val="16"/>
              </w:rPr>
              <w:t>spp.), sprats ou esprots (</w:t>
            </w:r>
            <w:r>
              <w:rPr>
                <w:i/>
                <w:noProof/>
                <w:color w:val="000000"/>
                <w:sz w:val="16"/>
              </w:rPr>
              <w:t>Sprattus sprattus</w:t>
            </w:r>
            <w:r>
              <w:rPr>
                <w:noProof/>
                <w:color w:val="000000"/>
                <w:sz w:val="16"/>
              </w:rPr>
              <w:t>), maquereaux (</w:t>
            </w:r>
            <w:r>
              <w:rPr>
                <w:i/>
                <w:noProof/>
                <w:color w:val="000000"/>
                <w:sz w:val="16"/>
              </w:rPr>
              <w:t>Scomber scombrus, Scomber australasicus, Scomber japonicus</w:t>
            </w:r>
            <w:r>
              <w:rPr>
                <w:noProof/>
                <w:color w:val="000000"/>
                <w:sz w:val="16"/>
              </w:rPr>
              <w:t>), maquereaux indo-pacifiques (</w:t>
            </w:r>
            <w:r>
              <w:rPr>
                <w:i/>
                <w:noProof/>
                <w:color w:val="000000"/>
                <w:sz w:val="16"/>
              </w:rPr>
              <w:t xml:space="preserve">Rastrelliger </w:t>
            </w:r>
            <w:r>
              <w:rPr>
                <w:noProof/>
                <w:color w:val="000000"/>
                <w:sz w:val="16"/>
              </w:rPr>
              <w:t>spp</w:t>
            </w:r>
            <w:r>
              <w:rPr>
                <w:i/>
                <w:noProof/>
                <w:color w:val="000000"/>
                <w:sz w:val="16"/>
              </w:rPr>
              <w:t>.</w:t>
            </w:r>
            <w:r>
              <w:rPr>
                <w:noProof/>
                <w:color w:val="000000"/>
                <w:sz w:val="16"/>
              </w:rPr>
              <w:t>), thazards (</w:t>
            </w:r>
            <w:r>
              <w:rPr>
                <w:i/>
                <w:noProof/>
                <w:color w:val="000000"/>
                <w:sz w:val="16"/>
              </w:rPr>
              <w:t xml:space="preserve">Scomberomorus </w:t>
            </w:r>
            <w:r>
              <w:rPr>
                <w:noProof/>
                <w:color w:val="000000"/>
                <w:sz w:val="16"/>
              </w:rPr>
              <w:t>spp</w:t>
            </w:r>
            <w:r>
              <w:rPr>
                <w:i/>
                <w:noProof/>
                <w:color w:val="000000"/>
                <w:sz w:val="16"/>
              </w:rPr>
              <w:t>.</w:t>
            </w:r>
            <w:r>
              <w:rPr>
                <w:noProof/>
                <w:color w:val="000000"/>
                <w:sz w:val="16"/>
              </w:rPr>
              <w:t>), chinchards (</w:t>
            </w:r>
            <w:r>
              <w:rPr>
                <w:i/>
                <w:noProof/>
                <w:color w:val="000000"/>
                <w:sz w:val="16"/>
              </w:rPr>
              <w:t xml:space="preserve">Trachurus </w:t>
            </w:r>
            <w:r>
              <w:rPr>
                <w:noProof/>
                <w:color w:val="000000"/>
                <w:sz w:val="16"/>
              </w:rPr>
              <w:t>spp</w:t>
            </w:r>
            <w:r>
              <w:rPr>
                <w:i/>
                <w:noProof/>
                <w:color w:val="000000"/>
                <w:sz w:val="16"/>
              </w:rPr>
              <w:t>.</w:t>
            </w:r>
            <w:r>
              <w:rPr>
                <w:noProof/>
                <w:color w:val="000000"/>
                <w:sz w:val="16"/>
              </w:rPr>
              <w:t>), carangues (</w:t>
            </w:r>
            <w:r>
              <w:rPr>
                <w:i/>
                <w:noProof/>
                <w:color w:val="000000"/>
                <w:sz w:val="16"/>
              </w:rPr>
              <w:t xml:space="preserve">Caranx </w:t>
            </w:r>
            <w:r>
              <w:rPr>
                <w:noProof/>
                <w:color w:val="000000"/>
                <w:sz w:val="16"/>
              </w:rPr>
              <w:t>spp</w:t>
            </w:r>
            <w:r>
              <w:rPr>
                <w:i/>
                <w:noProof/>
                <w:color w:val="000000"/>
                <w:sz w:val="16"/>
              </w:rPr>
              <w:t>.</w:t>
            </w:r>
            <w:r>
              <w:rPr>
                <w:noProof/>
                <w:color w:val="000000"/>
                <w:sz w:val="16"/>
              </w:rPr>
              <w:t>), mafous (</w:t>
            </w:r>
            <w:r>
              <w:rPr>
                <w:i/>
                <w:noProof/>
                <w:color w:val="000000"/>
                <w:sz w:val="16"/>
              </w:rPr>
              <w:t>Rachycentron canadum</w:t>
            </w:r>
            <w:r>
              <w:rPr>
                <w:noProof/>
                <w:color w:val="000000"/>
                <w:sz w:val="16"/>
              </w:rPr>
              <w:t>), castagnoles argentées (</w:t>
            </w:r>
            <w:r>
              <w:rPr>
                <w:i/>
                <w:noProof/>
                <w:color w:val="000000"/>
                <w:sz w:val="16"/>
              </w:rPr>
              <w:t xml:space="preserve">Pampus </w:t>
            </w:r>
            <w:r>
              <w:rPr>
                <w:noProof/>
                <w:color w:val="000000"/>
                <w:sz w:val="16"/>
              </w:rPr>
              <w:t>spp.), balaous du Pacifique (</w:t>
            </w:r>
            <w:r>
              <w:rPr>
                <w:i/>
                <w:noProof/>
                <w:color w:val="000000"/>
                <w:sz w:val="16"/>
              </w:rPr>
              <w:t>Cololabis saira</w:t>
            </w:r>
            <w:r>
              <w:rPr>
                <w:noProof/>
                <w:color w:val="000000"/>
                <w:sz w:val="16"/>
              </w:rPr>
              <w:t>), comètes (</w:t>
            </w:r>
            <w:r>
              <w:rPr>
                <w:i/>
                <w:noProof/>
                <w:color w:val="000000"/>
                <w:sz w:val="16"/>
              </w:rPr>
              <w:t>Decapterus</w:t>
            </w:r>
            <w:r>
              <w:rPr>
                <w:noProof/>
                <w:color w:val="000000"/>
                <w:sz w:val="16"/>
              </w:rPr>
              <w:t xml:space="preserve"> spp.), capelans (</w:t>
            </w:r>
            <w:r>
              <w:rPr>
                <w:i/>
                <w:noProof/>
                <w:color w:val="000000"/>
                <w:sz w:val="16"/>
              </w:rPr>
              <w:t>Mallotus villosus</w:t>
            </w:r>
            <w:r>
              <w:rPr>
                <w:noProof/>
                <w:color w:val="000000"/>
                <w:sz w:val="16"/>
              </w:rPr>
              <w:t>), espadons (</w:t>
            </w:r>
            <w:r>
              <w:rPr>
                <w:i/>
                <w:noProof/>
                <w:color w:val="000000"/>
                <w:sz w:val="16"/>
              </w:rPr>
              <w:t>Xiphias gladius</w:t>
            </w:r>
            <w:r>
              <w:rPr>
                <w:noProof/>
                <w:color w:val="000000"/>
                <w:sz w:val="16"/>
              </w:rPr>
              <w:t>), thonines orientales (</w:t>
            </w:r>
            <w:r>
              <w:rPr>
                <w:i/>
                <w:noProof/>
                <w:color w:val="000000"/>
                <w:sz w:val="16"/>
              </w:rPr>
              <w:t>Euthynnus affinis</w:t>
            </w:r>
            <w:r>
              <w:rPr>
                <w:noProof/>
                <w:color w:val="000000"/>
                <w:sz w:val="16"/>
              </w:rPr>
              <w:t>), bonites (</w:t>
            </w:r>
            <w:r>
              <w:rPr>
                <w:i/>
                <w:noProof/>
                <w:color w:val="000000"/>
                <w:sz w:val="16"/>
              </w:rPr>
              <w:t xml:space="preserve">Sarda </w:t>
            </w:r>
            <w:r>
              <w:rPr>
                <w:noProof/>
                <w:color w:val="000000"/>
                <w:sz w:val="16"/>
              </w:rPr>
              <w:t>spp</w:t>
            </w:r>
            <w:r>
              <w:rPr>
                <w:i/>
                <w:noProof/>
                <w:color w:val="000000"/>
                <w:sz w:val="16"/>
              </w:rPr>
              <w:t>.</w:t>
            </w:r>
            <w:r>
              <w:rPr>
                <w:noProof/>
                <w:color w:val="000000"/>
                <w:sz w:val="16"/>
              </w:rPr>
              <w:t>), makaires, marlins, voiliers (</w:t>
            </w:r>
            <w:r>
              <w:rPr>
                <w:i/>
                <w:noProof/>
                <w:color w:val="000000"/>
                <w:sz w:val="16"/>
              </w:rPr>
              <w:t>Istiophoridae</w:t>
            </w:r>
            <w:r>
              <w:rPr>
                <w:noProof/>
                <w:color w:val="000000"/>
                <w:sz w:val="16"/>
              </w:rPr>
              <w:t>), à l’exclusion des abats de poissons comestibles des sous-positions 0302 91 à 0302 99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0302 42 00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Anchois (</w:t>
            </w:r>
            <w:r>
              <w:rPr>
                <w:i/>
                <w:noProof/>
                <w:color w:val="000000"/>
                <w:sz w:val="16"/>
              </w:rPr>
              <w:t>Engraulis</w:t>
            </w:r>
            <w:r>
              <w:rPr>
                <w:noProof/>
                <w:color w:val="000000"/>
                <w:sz w:val="16"/>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0302 45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Chinchards noirs (</w:t>
            </w:r>
            <w:r>
              <w:rPr>
                <w:i/>
                <w:noProof/>
                <w:color w:val="000000"/>
                <w:sz w:val="16"/>
              </w:rPr>
              <w:t xml:space="preserve">Trachurus </w:t>
            </w:r>
            <w:r>
              <w:rPr>
                <w:noProof/>
                <w:color w:val="000000"/>
                <w:sz w:val="16"/>
              </w:rPr>
              <w:t>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0302 45 10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Chinchards (saurels) d'Europe (</w:t>
            </w:r>
            <w:r>
              <w:rPr>
                <w:i/>
                <w:noProof/>
                <w:color w:val="000000"/>
                <w:sz w:val="16"/>
              </w:rPr>
              <w:t>Trachurus trachurus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0302 45 30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Chinchards du Chili (</w:t>
            </w:r>
            <w:r>
              <w:rPr>
                <w:i/>
                <w:noProof/>
                <w:color w:val="000000"/>
                <w:sz w:val="16"/>
              </w:rPr>
              <w:t>Trachurus murphyi</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0302 45 90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0302 47 00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Espadons (</w:t>
            </w:r>
            <w:r>
              <w:rPr>
                <w:i/>
                <w:noProof/>
                <w:color w:val="000000"/>
                <w:sz w:val="16"/>
              </w:rPr>
              <w:t>Xiphias gladius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Poissons des familles </w:t>
            </w:r>
            <w:r>
              <w:rPr>
                <w:i/>
                <w:noProof/>
                <w:color w:val="000000"/>
                <w:sz w:val="16"/>
              </w:rPr>
              <w:t>Bregmacerotidae</w:t>
            </w:r>
            <w:r>
              <w:rPr>
                <w:noProof/>
                <w:color w:val="000000"/>
                <w:sz w:val="16"/>
              </w:rPr>
              <w:t xml:space="preserve">, </w:t>
            </w:r>
            <w:r>
              <w:rPr>
                <w:i/>
                <w:noProof/>
                <w:color w:val="000000"/>
                <w:sz w:val="16"/>
              </w:rPr>
              <w:t>Euclichthyidae</w:t>
            </w:r>
            <w:r>
              <w:rPr>
                <w:noProof/>
                <w:color w:val="000000"/>
                <w:sz w:val="16"/>
              </w:rPr>
              <w:t xml:space="preserve">, </w:t>
            </w:r>
            <w:r>
              <w:rPr>
                <w:i/>
                <w:noProof/>
                <w:color w:val="000000"/>
                <w:sz w:val="16"/>
              </w:rPr>
              <w:t>Gadidae</w:t>
            </w:r>
            <w:r>
              <w:rPr>
                <w:noProof/>
                <w:color w:val="000000"/>
                <w:sz w:val="16"/>
              </w:rPr>
              <w:t xml:space="preserve">, </w:t>
            </w:r>
            <w:r>
              <w:rPr>
                <w:i/>
                <w:noProof/>
                <w:color w:val="000000"/>
                <w:sz w:val="16"/>
              </w:rPr>
              <w:t>Macrouridae</w:t>
            </w:r>
            <w:r>
              <w:rPr>
                <w:noProof/>
                <w:color w:val="000000"/>
                <w:sz w:val="16"/>
              </w:rPr>
              <w:t xml:space="preserve">, </w:t>
            </w:r>
            <w:r>
              <w:rPr>
                <w:i/>
                <w:noProof/>
                <w:color w:val="000000"/>
                <w:sz w:val="16"/>
              </w:rPr>
              <w:t>Melanonidae</w:t>
            </w:r>
            <w:r>
              <w:rPr>
                <w:noProof/>
                <w:color w:val="000000"/>
                <w:sz w:val="16"/>
              </w:rPr>
              <w:t xml:space="preserve">, </w:t>
            </w:r>
            <w:r>
              <w:rPr>
                <w:i/>
                <w:noProof/>
                <w:color w:val="000000"/>
                <w:sz w:val="16"/>
              </w:rPr>
              <w:t>Merlucciidae</w:t>
            </w:r>
            <w:r>
              <w:rPr>
                <w:noProof/>
                <w:color w:val="000000"/>
                <w:sz w:val="16"/>
              </w:rPr>
              <w:t xml:space="preserve">, </w:t>
            </w:r>
            <w:r>
              <w:rPr>
                <w:i/>
                <w:noProof/>
                <w:color w:val="000000"/>
                <w:sz w:val="16"/>
              </w:rPr>
              <w:t>Moridae</w:t>
            </w:r>
            <w:r>
              <w:rPr>
                <w:noProof/>
                <w:color w:val="000000"/>
                <w:sz w:val="16"/>
              </w:rPr>
              <w:t xml:space="preserve"> et </w:t>
            </w:r>
            <w:r>
              <w:rPr>
                <w:i/>
                <w:noProof/>
                <w:color w:val="000000"/>
                <w:sz w:val="16"/>
              </w:rPr>
              <w:t>Muraenolepididae</w:t>
            </w:r>
            <w:r>
              <w:rPr>
                <w:noProof/>
                <w:color w:val="000000"/>
                <w:sz w:val="16"/>
              </w:rPr>
              <w:t>, à l’exclusion des abats de poissons comestibles des sous-positions 0302 91 à 0302 99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0302 54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Merlus (</w:t>
            </w:r>
            <w:r>
              <w:rPr>
                <w:i/>
                <w:noProof/>
                <w:color w:val="000000"/>
                <w:sz w:val="16"/>
              </w:rPr>
              <w:t>Merluccius</w:t>
            </w:r>
            <w:r>
              <w:rPr>
                <w:noProof/>
                <w:color w:val="000000"/>
                <w:sz w:val="16"/>
              </w:rPr>
              <w:t xml:space="preserve"> spp., </w:t>
            </w:r>
            <w:r>
              <w:rPr>
                <w:i/>
                <w:noProof/>
                <w:color w:val="000000"/>
                <w:sz w:val="16"/>
              </w:rPr>
              <w:t>Urophycis</w:t>
            </w:r>
            <w:r>
              <w:rPr>
                <w:noProof/>
                <w:color w:val="000000"/>
                <w:sz w:val="16"/>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Merlus du genre </w:t>
            </w:r>
            <w:r>
              <w:rPr>
                <w:i/>
                <w:noProof/>
                <w:color w:val="000000"/>
                <w:sz w:val="16"/>
              </w:rPr>
              <w:t>Merluccius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0302 54 11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Merlus blancs du Cap (</w:t>
            </w:r>
            <w:r>
              <w:rPr>
                <w:i/>
                <w:noProof/>
                <w:color w:val="000000"/>
                <w:sz w:val="16"/>
              </w:rPr>
              <w:t>Merluccius capensis</w:t>
            </w:r>
            <w:r>
              <w:rPr>
                <w:noProof/>
                <w:color w:val="000000"/>
                <w:sz w:val="16"/>
              </w:rPr>
              <w:t>) et merlus noirs du Cap (</w:t>
            </w:r>
            <w:r>
              <w:rPr>
                <w:i/>
                <w:noProof/>
                <w:color w:val="000000"/>
                <w:sz w:val="16"/>
              </w:rPr>
              <w:t>Merluccius paradoxus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0302 54 15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Merlus australs (</w:t>
            </w:r>
            <w:r>
              <w:rPr>
                <w:i/>
                <w:noProof/>
                <w:color w:val="000000"/>
                <w:sz w:val="16"/>
              </w:rPr>
              <w:t>Merluccius australis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0302 54 19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0302 54 90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Merlus du genre </w:t>
            </w:r>
            <w:r>
              <w:rPr>
                <w:i/>
                <w:noProof/>
                <w:color w:val="000000"/>
                <w:sz w:val="16"/>
              </w:rPr>
              <w:t>Urophycis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0302 59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0302 59 90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poissons, à l’exclusion des abats de poissons comestibles des sous-positions 0302 91 à 0302 99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0302 83 00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Légines (</w:t>
            </w:r>
            <w:r>
              <w:rPr>
                <w:i/>
                <w:noProof/>
                <w:color w:val="000000"/>
                <w:sz w:val="16"/>
              </w:rPr>
              <w:t>Dissostichus</w:t>
            </w:r>
            <w:r>
              <w:rPr>
                <w:noProof/>
                <w:color w:val="000000"/>
                <w:sz w:val="16"/>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Poissons congelés, à l’exception des filets de poissons et autre chair de poissons du nº 0304</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Thons (du genre </w:t>
            </w:r>
            <w:r>
              <w:rPr>
                <w:i/>
                <w:noProof/>
                <w:color w:val="000000"/>
                <w:sz w:val="16"/>
              </w:rPr>
              <w:t>Thunnus</w:t>
            </w:r>
            <w:r>
              <w:rPr>
                <w:noProof/>
                <w:color w:val="000000"/>
                <w:sz w:val="16"/>
              </w:rPr>
              <w:t>), listaos ou bonites à ventre rayé [</w:t>
            </w:r>
            <w:r>
              <w:rPr>
                <w:i/>
                <w:noProof/>
                <w:color w:val="000000"/>
                <w:sz w:val="16"/>
              </w:rPr>
              <w:t>Euthynnus (Katsuwonus</w:t>
            </w:r>
            <w:r>
              <w:rPr>
                <w:noProof/>
                <w:color w:val="000000"/>
                <w:sz w:val="16"/>
              </w:rPr>
              <w:t xml:space="preserve">) </w:t>
            </w:r>
            <w:r>
              <w:rPr>
                <w:i/>
                <w:noProof/>
                <w:color w:val="000000"/>
                <w:sz w:val="16"/>
              </w:rPr>
              <w:t>pelamis</w:t>
            </w:r>
            <w:r>
              <w:rPr>
                <w:noProof/>
                <w:color w:val="000000"/>
                <w:sz w:val="16"/>
              </w:rPr>
              <w:t>] à l’exclusion des abats de poissons comestibles des sous-positions 0303 91 à 0303 99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0303 45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Thons rouges de l'Atlantique et du Pacifique (</w:t>
            </w:r>
            <w:r>
              <w:rPr>
                <w:i/>
                <w:noProof/>
                <w:color w:val="000000"/>
                <w:sz w:val="16"/>
              </w:rPr>
              <w:t>Thunnus thynnus</w:t>
            </w:r>
            <w:r>
              <w:rPr>
                <w:noProof/>
                <w:color w:val="000000"/>
                <w:sz w:val="16"/>
              </w:rPr>
              <w:t xml:space="preserve">, </w:t>
            </w:r>
            <w:r>
              <w:rPr>
                <w:i/>
                <w:noProof/>
                <w:color w:val="000000"/>
                <w:sz w:val="16"/>
              </w:rPr>
              <w:t>Thunnus orientalis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Thons rouges du Pacifique (</w:t>
            </w:r>
            <w:r>
              <w:rPr>
                <w:i/>
                <w:noProof/>
                <w:color w:val="000000"/>
                <w:sz w:val="16"/>
              </w:rPr>
              <w:t>Thunnus orientalis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0303 45 99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0303 49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0303 49 85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Poissons des familles </w:t>
            </w:r>
            <w:r>
              <w:rPr>
                <w:i/>
                <w:noProof/>
                <w:color w:val="000000"/>
                <w:sz w:val="16"/>
              </w:rPr>
              <w:t>Bregmacerotidae</w:t>
            </w:r>
            <w:r>
              <w:rPr>
                <w:noProof/>
                <w:color w:val="000000"/>
                <w:sz w:val="16"/>
              </w:rPr>
              <w:t xml:space="preserve">, </w:t>
            </w:r>
            <w:r>
              <w:rPr>
                <w:i/>
                <w:noProof/>
                <w:color w:val="000000"/>
                <w:sz w:val="16"/>
              </w:rPr>
              <w:t>Euclichthyidae</w:t>
            </w:r>
            <w:r>
              <w:rPr>
                <w:noProof/>
                <w:color w:val="000000"/>
                <w:sz w:val="16"/>
              </w:rPr>
              <w:t xml:space="preserve">, </w:t>
            </w:r>
            <w:r>
              <w:rPr>
                <w:i/>
                <w:noProof/>
                <w:color w:val="000000"/>
                <w:sz w:val="16"/>
              </w:rPr>
              <w:t>Gadidae</w:t>
            </w:r>
            <w:r>
              <w:rPr>
                <w:noProof/>
                <w:color w:val="000000"/>
                <w:sz w:val="16"/>
              </w:rPr>
              <w:t xml:space="preserve">, </w:t>
            </w:r>
            <w:r>
              <w:rPr>
                <w:i/>
                <w:noProof/>
                <w:color w:val="000000"/>
                <w:sz w:val="16"/>
              </w:rPr>
              <w:t>Macrouridae</w:t>
            </w:r>
            <w:r>
              <w:rPr>
                <w:noProof/>
                <w:color w:val="000000"/>
                <w:sz w:val="16"/>
              </w:rPr>
              <w:t xml:space="preserve">, </w:t>
            </w:r>
            <w:r>
              <w:rPr>
                <w:i/>
                <w:noProof/>
                <w:color w:val="000000"/>
                <w:sz w:val="16"/>
              </w:rPr>
              <w:t>Melanonidae</w:t>
            </w:r>
            <w:r>
              <w:rPr>
                <w:noProof/>
                <w:color w:val="000000"/>
                <w:sz w:val="16"/>
              </w:rPr>
              <w:t xml:space="preserve">, </w:t>
            </w:r>
            <w:r>
              <w:rPr>
                <w:i/>
                <w:noProof/>
                <w:color w:val="000000"/>
                <w:sz w:val="16"/>
              </w:rPr>
              <w:t>Merlucciidae</w:t>
            </w:r>
            <w:r>
              <w:rPr>
                <w:noProof/>
                <w:color w:val="000000"/>
                <w:sz w:val="16"/>
              </w:rPr>
              <w:t xml:space="preserve">, </w:t>
            </w:r>
            <w:r>
              <w:rPr>
                <w:i/>
                <w:noProof/>
                <w:color w:val="000000"/>
                <w:sz w:val="16"/>
              </w:rPr>
              <w:t>Moridae</w:t>
            </w:r>
            <w:r>
              <w:rPr>
                <w:noProof/>
                <w:color w:val="000000"/>
                <w:sz w:val="16"/>
              </w:rPr>
              <w:t xml:space="preserve"> et </w:t>
            </w:r>
            <w:r>
              <w:rPr>
                <w:i/>
                <w:noProof/>
                <w:color w:val="000000"/>
                <w:sz w:val="16"/>
              </w:rPr>
              <w:t>Muraenolepididae</w:t>
            </w:r>
            <w:r>
              <w:rPr>
                <w:noProof/>
                <w:color w:val="000000"/>
                <w:sz w:val="16"/>
              </w:rPr>
              <w:t>, à l’exclusion des abats de poissons comestibles des sous-positions 0303 91 à 0303 99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0303 66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Merlus (</w:t>
            </w:r>
            <w:r>
              <w:rPr>
                <w:i/>
                <w:noProof/>
                <w:color w:val="000000"/>
                <w:sz w:val="16"/>
              </w:rPr>
              <w:t>Merluccius</w:t>
            </w:r>
            <w:r>
              <w:rPr>
                <w:noProof/>
                <w:color w:val="000000"/>
                <w:sz w:val="16"/>
              </w:rPr>
              <w:t xml:space="preserve"> spp., </w:t>
            </w:r>
            <w:r>
              <w:rPr>
                <w:i/>
                <w:noProof/>
                <w:color w:val="000000"/>
                <w:sz w:val="16"/>
              </w:rPr>
              <w:t>Urophycis</w:t>
            </w:r>
            <w:r>
              <w:rPr>
                <w:noProof/>
                <w:color w:val="000000"/>
                <w:sz w:val="16"/>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Merlus du genre </w:t>
            </w:r>
            <w:r>
              <w:rPr>
                <w:i/>
                <w:noProof/>
                <w:color w:val="000000"/>
                <w:sz w:val="16"/>
              </w:rPr>
              <w:t>Merluccius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0303 66 11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Merlus blancs du Cap (</w:t>
            </w:r>
            <w:r>
              <w:rPr>
                <w:i/>
                <w:noProof/>
                <w:color w:val="000000"/>
                <w:sz w:val="16"/>
              </w:rPr>
              <w:t>Merluccius capensis</w:t>
            </w:r>
            <w:r>
              <w:rPr>
                <w:noProof/>
                <w:color w:val="000000"/>
                <w:sz w:val="16"/>
              </w:rPr>
              <w:t>) et merlus noirs du Cap (</w:t>
            </w:r>
            <w:r>
              <w:rPr>
                <w:i/>
                <w:noProof/>
                <w:color w:val="000000"/>
                <w:sz w:val="16"/>
              </w:rPr>
              <w:t>Merluccius paradoxus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0303 66 12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Merlus argentins (</w:t>
            </w:r>
            <w:r>
              <w:rPr>
                <w:i/>
                <w:noProof/>
                <w:color w:val="000000"/>
                <w:sz w:val="16"/>
              </w:rPr>
              <w:t>Merluccius hubbsi</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0303 66 13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Merlus australs (</w:t>
            </w:r>
            <w:r>
              <w:rPr>
                <w:i/>
                <w:noProof/>
                <w:color w:val="000000"/>
                <w:sz w:val="16"/>
              </w:rPr>
              <w:t>Merluccius australis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0303 66 19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0303 66 90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Merlus du genre </w:t>
            </w:r>
            <w:r>
              <w:rPr>
                <w:i/>
                <w:noProof/>
                <w:color w:val="000000"/>
                <w:sz w:val="16"/>
              </w:rPr>
              <w:t>Urophycis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poissons, à l’exclusion des abats de poissons comestibles des sous-positions 0303 91 à 0303 99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0303 81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Squales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0303 81 40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Requins bleus (</w:t>
            </w:r>
            <w:r>
              <w:rPr>
                <w:i/>
                <w:noProof/>
                <w:color w:val="000000"/>
                <w:sz w:val="16"/>
              </w:rPr>
              <w:t>Prionace glauca</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0303 81 90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0303 84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Bars (</w:t>
            </w:r>
            <w:r>
              <w:rPr>
                <w:i/>
                <w:noProof/>
                <w:color w:val="000000"/>
                <w:sz w:val="16"/>
              </w:rPr>
              <w:t>Dicentrarchus</w:t>
            </w:r>
            <w:r>
              <w:rPr>
                <w:noProof/>
                <w:color w:val="000000"/>
                <w:sz w:val="16"/>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0303 84 10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Bars (loups) européens (</w:t>
            </w:r>
            <w:r>
              <w:rPr>
                <w:i/>
                <w:noProof/>
                <w:color w:val="000000"/>
                <w:sz w:val="16"/>
              </w:rPr>
              <w:t>Dicentrarchus labrax</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0303 84 90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Filets de poissons et autre chair de poissons (même hachée), frais, réfrigérés ou congelés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Filets d'autres poissons, frais ou réfrigérés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0304 45 00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Espadons (</w:t>
            </w:r>
            <w:r>
              <w:rPr>
                <w:i/>
                <w:noProof/>
                <w:color w:val="000000"/>
                <w:sz w:val="16"/>
              </w:rPr>
              <w:t>Xiphias gladius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frais ou réfrigérés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0304 53 00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Poissons des familles </w:t>
            </w:r>
            <w:r>
              <w:rPr>
                <w:i/>
                <w:noProof/>
                <w:color w:val="000000"/>
                <w:sz w:val="16"/>
              </w:rPr>
              <w:t>Bregmacerotidae</w:t>
            </w:r>
            <w:r>
              <w:rPr>
                <w:noProof/>
                <w:color w:val="000000"/>
                <w:sz w:val="16"/>
              </w:rPr>
              <w:t xml:space="preserve">, </w:t>
            </w:r>
            <w:r>
              <w:rPr>
                <w:i/>
                <w:noProof/>
                <w:color w:val="000000"/>
                <w:sz w:val="16"/>
              </w:rPr>
              <w:t>Euclichthyidae</w:t>
            </w:r>
            <w:r>
              <w:rPr>
                <w:noProof/>
                <w:color w:val="000000"/>
                <w:sz w:val="16"/>
              </w:rPr>
              <w:t xml:space="preserve">, </w:t>
            </w:r>
            <w:r>
              <w:rPr>
                <w:i/>
                <w:noProof/>
                <w:color w:val="000000"/>
                <w:sz w:val="16"/>
              </w:rPr>
              <w:t>Gadidae</w:t>
            </w:r>
            <w:r>
              <w:rPr>
                <w:noProof/>
                <w:color w:val="000000"/>
                <w:sz w:val="16"/>
              </w:rPr>
              <w:t xml:space="preserve">, </w:t>
            </w:r>
            <w:r>
              <w:rPr>
                <w:i/>
                <w:noProof/>
                <w:color w:val="000000"/>
                <w:sz w:val="16"/>
              </w:rPr>
              <w:t>Macrouridae</w:t>
            </w:r>
            <w:r>
              <w:rPr>
                <w:noProof/>
                <w:color w:val="000000"/>
                <w:sz w:val="16"/>
              </w:rPr>
              <w:t xml:space="preserve">, </w:t>
            </w:r>
            <w:r>
              <w:rPr>
                <w:i/>
                <w:noProof/>
                <w:color w:val="000000"/>
                <w:sz w:val="16"/>
              </w:rPr>
              <w:t>Melanonidae</w:t>
            </w:r>
            <w:r>
              <w:rPr>
                <w:noProof/>
                <w:color w:val="000000"/>
                <w:sz w:val="16"/>
              </w:rPr>
              <w:t xml:space="preserve">, </w:t>
            </w:r>
            <w:r>
              <w:rPr>
                <w:i/>
                <w:noProof/>
                <w:color w:val="000000"/>
                <w:sz w:val="16"/>
              </w:rPr>
              <w:t>Merlucciidae</w:t>
            </w:r>
            <w:r>
              <w:rPr>
                <w:noProof/>
                <w:color w:val="000000"/>
                <w:sz w:val="16"/>
              </w:rPr>
              <w:t xml:space="preserve">, </w:t>
            </w:r>
            <w:r>
              <w:rPr>
                <w:i/>
                <w:noProof/>
                <w:color w:val="000000"/>
                <w:sz w:val="16"/>
              </w:rPr>
              <w:t>Moridae</w:t>
            </w:r>
            <w:r>
              <w:rPr>
                <w:noProof/>
                <w:color w:val="000000"/>
                <w:sz w:val="16"/>
              </w:rPr>
              <w:t xml:space="preserve"> et </w:t>
            </w:r>
            <w:r>
              <w:rPr>
                <w:i/>
                <w:noProof/>
                <w:color w:val="000000"/>
                <w:sz w:val="16"/>
              </w:rPr>
              <w:t>Muraenolepididae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0304 54 00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Espadons (</w:t>
            </w:r>
            <w:r>
              <w:rPr>
                <w:i/>
                <w:noProof/>
                <w:color w:val="000000"/>
                <w:sz w:val="16"/>
              </w:rPr>
              <w:t>Xiphias gladius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Filets d'autres poissons, congelés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0304 85 00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Légines (</w:t>
            </w:r>
            <w:r>
              <w:rPr>
                <w:i/>
                <w:noProof/>
                <w:color w:val="000000"/>
                <w:sz w:val="16"/>
              </w:rPr>
              <w:t>Dissostichus</w:t>
            </w:r>
            <w:r>
              <w:rPr>
                <w:noProof/>
                <w:color w:val="000000"/>
                <w:sz w:val="16"/>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0304 86 00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Harengs (</w:t>
            </w:r>
            <w:r>
              <w:rPr>
                <w:i/>
                <w:noProof/>
                <w:color w:val="000000"/>
                <w:sz w:val="16"/>
              </w:rPr>
              <w:t>Clupea harengus</w:t>
            </w:r>
            <w:r>
              <w:rPr>
                <w:noProof/>
                <w:color w:val="000000"/>
                <w:sz w:val="16"/>
              </w:rPr>
              <w:t xml:space="preserve">, </w:t>
            </w:r>
            <w:r>
              <w:rPr>
                <w:i/>
                <w:noProof/>
                <w:color w:val="000000"/>
                <w:sz w:val="16"/>
              </w:rPr>
              <w:t>Clupea pallasii</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congelés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0304 96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Squales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0304 96 10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Aiguillats (</w:t>
            </w:r>
            <w:r>
              <w:rPr>
                <w:i/>
                <w:noProof/>
                <w:color w:val="000000"/>
                <w:sz w:val="16"/>
              </w:rPr>
              <w:t>Squalus acanthias</w:t>
            </w:r>
            <w:r>
              <w:rPr>
                <w:noProof/>
                <w:color w:val="000000"/>
                <w:sz w:val="16"/>
              </w:rPr>
              <w:t>) et roussettes (</w:t>
            </w:r>
            <w:r>
              <w:rPr>
                <w:i/>
                <w:noProof/>
                <w:color w:val="000000"/>
                <w:sz w:val="16"/>
              </w:rPr>
              <w:t>Scyliorhinus</w:t>
            </w:r>
            <w:r>
              <w:rPr>
                <w:noProof/>
                <w:color w:val="000000"/>
                <w:sz w:val="16"/>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0304 96 20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Requins-taupes communs (</w:t>
            </w:r>
            <w:r>
              <w:rPr>
                <w:i/>
                <w:noProof/>
                <w:color w:val="000000"/>
                <w:sz w:val="16"/>
              </w:rPr>
              <w:t>Lamna nasus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0304 96 30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Requins bleus (</w:t>
            </w:r>
            <w:r>
              <w:rPr>
                <w:i/>
                <w:noProof/>
                <w:color w:val="000000"/>
                <w:sz w:val="16"/>
              </w:rPr>
              <w:t>Prionace glauca</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0304 96 90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0304 97 00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Raies (</w:t>
            </w:r>
            <w:r>
              <w:rPr>
                <w:i/>
                <w:noProof/>
                <w:color w:val="000000"/>
                <w:sz w:val="16"/>
              </w:rPr>
              <w:t>Rajidae</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0304 99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0304 99 99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Poissons séchés, salés ou en saumure; poissons fumés, même cuits avant ou pendant le fumage; farines, poudres et agglomérés sous forme de pellets de poisson, propres à l'alimentation humaine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Filets de poissons, séchés, salés ou en saumure, mais non fumés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0305 39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0305 39 50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Flétans noirs (</w:t>
            </w:r>
            <w:r>
              <w:rPr>
                <w:i/>
                <w:noProof/>
                <w:color w:val="000000"/>
                <w:sz w:val="16"/>
              </w:rPr>
              <w:t>Reinhardtius hippoglossoides</w:t>
            </w:r>
            <w:r>
              <w:rPr>
                <w:noProof/>
                <w:color w:val="000000"/>
                <w:sz w:val="16"/>
              </w:rPr>
              <w:t>), salés ou en saumure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0305 39 90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Poissons salés mais non séchés ni fumés et poissons en saumure, autres que les abats de poissons comestibles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0305 69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0305 69 30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Flétans atlantiques (</w:t>
            </w:r>
            <w:r>
              <w:rPr>
                <w:i/>
                <w:noProof/>
                <w:color w:val="000000"/>
                <w:sz w:val="16"/>
              </w:rPr>
              <w:t>Hippoglossus hippoglossus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Crustacés, même décortiqués, vivants, frais, réfrigérés, congelés, séchés, salés ou en saumure; crustacés, même décortiqués, fumés, même cuits avant ou pendant le fumage; crustacés non décortiqués, cuits à l’eau ou à la vapeur, même réfrigérés, congelés, séchés, salés ou en saumure; farines, poudres et agglomérés sous forme de pellets de crustacés, propres à l’alimentation humaine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congelés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0306 12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Homards (</w:t>
            </w:r>
            <w:r>
              <w:rPr>
                <w:i/>
                <w:noProof/>
                <w:color w:val="000000"/>
                <w:sz w:val="16"/>
              </w:rPr>
              <w:t>Homarus</w:t>
            </w:r>
            <w:r>
              <w:rPr>
                <w:noProof/>
                <w:color w:val="000000"/>
                <w:sz w:val="16"/>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0306 12 90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0306 17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crevettes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0306 17 94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Crevettes du genre </w:t>
            </w:r>
            <w:r>
              <w:rPr>
                <w:i/>
                <w:noProof/>
                <w:color w:val="000000"/>
                <w:sz w:val="16"/>
              </w:rPr>
              <w:t>Crangon</w:t>
            </w:r>
            <w:r>
              <w:rPr>
                <w:noProof/>
                <w:color w:val="000000"/>
                <w:sz w:val="16"/>
              </w:rPr>
              <w:t xml:space="preserve">, à l'exception de celles de l'espèce </w:t>
            </w:r>
            <w:r>
              <w:rPr>
                <w:i/>
                <w:noProof/>
                <w:color w:val="000000"/>
                <w:sz w:val="16"/>
              </w:rPr>
              <w:t>Crangon crangon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Vivants, frais, réfrigérés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0306 35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Crevettes d’eau froide (</w:t>
            </w:r>
            <w:r>
              <w:rPr>
                <w:i/>
                <w:noProof/>
                <w:color w:val="000000"/>
                <w:sz w:val="16"/>
              </w:rPr>
              <w:t>Pandalus</w:t>
            </w:r>
            <w:r>
              <w:rPr>
                <w:noProof/>
                <w:color w:val="000000"/>
                <w:sz w:val="16"/>
              </w:rPr>
              <w:t xml:space="preserve"> spp., </w:t>
            </w:r>
            <w:r>
              <w:rPr>
                <w:i/>
                <w:noProof/>
                <w:color w:val="000000"/>
                <w:sz w:val="16"/>
              </w:rPr>
              <w:t>Crangon crangon</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Crevettes du genre </w:t>
            </w:r>
            <w:r>
              <w:rPr>
                <w:i/>
                <w:noProof/>
                <w:color w:val="000000"/>
                <w:sz w:val="16"/>
              </w:rPr>
              <w:t>Crangon crangon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0306 35 10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fraîches et réfrigérées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0306 35 50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0306 36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crevettes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0306 36 50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Crevettes du genre </w:t>
            </w:r>
            <w:r>
              <w:rPr>
                <w:i/>
                <w:noProof/>
                <w:color w:val="000000"/>
                <w:sz w:val="16"/>
              </w:rPr>
              <w:t>Crangon</w:t>
            </w:r>
            <w:r>
              <w:rPr>
                <w:noProof/>
                <w:color w:val="000000"/>
                <w:sz w:val="16"/>
              </w:rPr>
              <w:t xml:space="preserve">, à l'exception de celles de l'espèce </w:t>
            </w:r>
            <w:r>
              <w:rPr>
                <w:i/>
                <w:noProof/>
                <w:color w:val="000000"/>
                <w:sz w:val="16"/>
              </w:rPr>
              <w:t>Crangon crangon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0306 91 00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Langoustes (</w:t>
            </w:r>
            <w:r>
              <w:rPr>
                <w:i/>
                <w:noProof/>
                <w:color w:val="000000"/>
                <w:sz w:val="16"/>
              </w:rPr>
              <w:t>Palinurus</w:t>
            </w:r>
            <w:r>
              <w:rPr>
                <w:noProof/>
                <w:color w:val="000000"/>
                <w:sz w:val="16"/>
              </w:rPr>
              <w:t xml:space="preserve"> spp., </w:t>
            </w:r>
            <w:r>
              <w:rPr>
                <w:i/>
                <w:noProof/>
                <w:color w:val="000000"/>
                <w:sz w:val="16"/>
              </w:rPr>
              <w:t>Panulirus</w:t>
            </w:r>
            <w:r>
              <w:rPr>
                <w:noProof/>
                <w:color w:val="000000"/>
                <w:sz w:val="16"/>
              </w:rPr>
              <w:t xml:space="preserve"> spp., </w:t>
            </w:r>
            <w:r>
              <w:rPr>
                <w:i/>
                <w:noProof/>
                <w:color w:val="000000"/>
                <w:sz w:val="16"/>
              </w:rPr>
              <w:t>Jasus</w:t>
            </w:r>
            <w:r>
              <w:rPr>
                <w:noProof/>
                <w:color w:val="000000"/>
                <w:sz w:val="16"/>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Homards (</w:t>
            </w:r>
            <w:r>
              <w:rPr>
                <w:i/>
                <w:noProof/>
                <w:color w:val="000000"/>
                <w:sz w:val="16"/>
              </w:rPr>
              <w:t>Homarus</w:t>
            </w:r>
            <w:r>
              <w:rPr>
                <w:noProof/>
                <w:color w:val="000000"/>
                <w:sz w:val="16"/>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0306 92 10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entiers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0306 94 00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Langoustines (</w:t>
            </w:r>
            <w:r>
              <w:rPr>
                <w:i/>
                <w:noProof/>
                <w:color w:val="000000"/>
                <w:sz w:val="16"/>
              </w:rPr>
              <w:t>Nephrops norvegicus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0306 95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Crevettes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Crevettes d’eau froide (</w:t>
            </w:r>
            <w:r>
              <w:rPr>
                <w:i/>
                <w:noProof/>
                <w:color w:val="000000"/>
                <w:sz w:val="16"/>
              </w:rPr>
              <w:t>Pandalus</w:t>
            </w:r>
            <w:r>
              <w:rPr>
                <w:noProof/>
                <w:color w:val="000000"/>
                <w:sz w:val="16"/>
              </w:rPr>
              <w:t xml:space="preserve"> spp., </w:t>
            </w:r>
            <w:r>
              <w:rPr>
                <w:i/>
                <w:noProof/>
                <w:color w:val="000000"/>
                <w:sz w:val="16"/>
              </w:rPr>
              <w:t>Crangon crangon</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Crevettes de l’espèce </w:t>
            </w:r>
            <w:r>
              <w:rPr>
                <w:i/>
                <w:noProof/>
                <w:color w:val="000000"/>
                <w:sz w:val="16"/>
              </w:rPr>
              <w:t>Crangon crangon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0306 95 11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cuites à l’eau ou à la vapeur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0306 95 19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0306 95 20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i/>
                <w:noProof/>
                <w:color w:val="000000"/>
                <w:sz w:val="16"/>
              </w:rPr>
              <w:t>Pandalus</w:t>
            </w:r>
            <w:r>
              <w:rPr>
                <w:noProof/>
                <w:color w:val="000000"/>
                <w:sz w:val="16"/>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crevettes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0306 95 30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Crevettes de la famille </w:t>
            </w:r>
            <w:r>
              <w:rPr>
                <w:i/>
                <w:noProof/>
                <w:color w:val="000000"/>
                <w:sz w:val="16"/>
              </w:rPr>
              <w:t>Pandalidae</w:t>
            </w:r>
            <w:r>
              <w:rPr>
                <w:noProof/>
                <w:color w:val="000000"/>
                <w:sz w:val="16"/>
              </w:rPr>
              <w:t xml:space="preserve">, à l'exception de celles du genre </w:t>
            </w:r>
            <w:r>
              <w:rPr>
                <w:i/>
                <w:noProof/>
                <w:color w:val="000000"/>
                <w:sz w:val="16"/>
              </w:rPr>
              <w:t>Pandalus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0306 95 40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Crevettes du genre </w:t>
            </w:r>
            <w:r>
              <w:rPr>
                <w:i/>
                <w:noProof/>
                <w:color w:val="000000"/>
                <w:sz w:val="16"/>
              </w:rPr>
              <w:t>Crangon</w:t>
            </w:r>
            <w:r>
              <w:rPr>
                <w:noProof/>
                <w:color w:val="000000"/>
                <w:sz w:val="16"/>
              </w:rPr>
              <w:t xml:space="preserve">, à l'exception de celles de l'espèce </w:t>
            </w:r>
            <w:r>
              <w:rPr>
                <w:i/>
                <w:noProof/>
                <w:color w:val="000000"/>
                <w:sz w:val="16"/>
              </w:rPr>
              <w:t>Crangon crangon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0306 95 90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0307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Mollusques, même séparés de leur coquille, vivants, frais, réfrigérés, congelés, séchés, salés ou en saumure; mollusques, même décortiqués, fumés, même cuits avant ou pendant le fumage; farines, poudres et agglomérés sous forme de pellets de mollusques, propres à l’alimentation humaine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Coquilles Saint-Jacques ou peignes, pétoncles ou vanneaux, autres coquillages des genres </w:t>
            </w:r>
            <w:r>
              <w:rPr>
                <w:i/>
                <w:noProof/>
                <w:color w:val="000000"/>
                <w:sz w:val="16"/>
              </w:rPr>
              <w:t>Pecten</w:t>
            </w:r>
            <w:r>
              <w:rPr>
                <w:noProof/>
                <w:color w:val="000000"/>
                <w:sz w:val="16"/>
              </w:rPr>
              <w:t xml:space="preserve">, </w:t>
            </w:r>
            <w:r>
              <w:rPr>
                <w:i/>
                <w:noProof/>
                <w:color w:val="000000"/>
                <w:sz w:val="16"/>
              </w:rPr>
              <w:t>Chlamys</w:t>
            </w:r>
            <w:r>
              <w:rPr>
                <w:noProof/>
                <w:color w:val="000000"/>
                <w:sz w:val="16"/>
              </w:rPr>
              <w:t xml:space="preserve"> ou </w:t>
            </w:r>
            <w:r>
              <w:rPr>
                <w:i/>
                <w:noProof/>
                <w:color w:val="000000"/>
                <w:sz w:val="16"/>
              </w:rPr>
              <w:t>Placopecten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0307 21 00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vivants, frais, réfrigérés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0307 22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congelés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0307 22 10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Coquilles St Jacques (</w:t>
            </w:r>
            <w:r>
              <w:rPr>
                <w:i/>
                <w:noProof/>
                <w:color w:val="000000"/>
                <w:sz w:val="16"/>
              </w:rPr>
              <w:t>Pecten maximus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0307 22 90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0307 29 00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05</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5 – AUTRES PRODUITS D’ORIGINE ANIMALE, NON DÉNOMMÉS NI COMPRIS AILLEURS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0507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Ivoire, écaille de tortue, fanons (y compris les barbes) de baleine ou d'autres mammifères marins, cornes, bois, sabots, ongles, griffes et becs, bruts ou simplement préparés mais non découpés en forme; poudres et déchets de ces matières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0507 90 00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II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SECTION II – PRODUITS DU RÈGNE VÉGÉTAL</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07</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sz w:val="16"/>
                <w:szCs w:val="16"/>
              </w:rPr>
            </w:pPr>
            <w:r>
              <w:rPr>
                <w:noProof/>
                <w:color w:val="000000"/>
                <w:sz w:val="16"/>
              </w:rPr>
              <w:t>CHAPITRE 7 – LÉGUMES, PLANTES, RACINES ET TUBERCULES ALIMENTAIRES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0702 00 00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Tomates, à l'état frais ou réfrigéré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0707 00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Concombres et cornichons, à l'état frais ou réfrigéré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0707 00 05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Concombres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0709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légumes, à l'état frais ou réfrigéré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0709 91 00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Artichauts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0709 93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Citrouilles, courges et calebasses (</w:t>
            </w:r>
            <w:r>
              <w:rPr>
                <w:i/>
                <w:noProof/>
                <w:color w:val="000000"/>
                <w:sz w:val="16"/>
              </w:rPr>
              <w:t>Cucurbita</w:t>
            </w:r>
            <w:r>
              <w:rPr>
                <w:noProof/>
                <w:color w:val="000000"/>
                <w:sz w:val="16"/>
              </w:rPr>
              <w:t xml:space="preserve"> spp.)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0709 93 10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Courgettes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8 - FRUITS COMESTIBLES; ÉCORCES D'AGRUMES OU DE MELONS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Agrumes, frais ou secs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0805 10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Oranges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Oranges douces, fraîches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0805 10 22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Oranges navel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0805 10 24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Oranges blanches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0805 10 28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Mandarines (y compris les tangerines et satsumas); clémentines, wilkings et hybrides similaires d'agrumes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0805 21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Mandarines (y compris les tangerines et satsumas)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0805 21 10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Satsumas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0805 21 90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0805 22 00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Clémentines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0805 29 00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0805 50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Citrons (</w:t>
            </w:r>
            <w:r>
              <w:rPr>
                <w:i/>
                <w:noProof/>
                <w:color w:val="000000"/>
                <w:sz w:val="16"/>
              </w:rPr>
              <w:t>Citrus limon</w:t>
            </w:r>
            <w:r>
              <w:rPr>
                <w:noProof/>
                <w:color w:val="000000"/>
                <w:sz w:val="16"/>
              </w:rPr>
              <w:t xml:space="preserve">, </w:t>
            </w:r>
            <w:r>
              <w:rPr>
                <w:i/>
                <w:noProof/>
                <w:color w:val="000000"/>
                <w:sz w:val="16"/>
              </w:rPr>
              <w:t>Citrus limonum</w:t>
            </w:r>
            <w:r>
              <w:rPr>
                <w:noProof/>
                <w:color w:val="000000"/>
                <w:sz w:val="16"/>
              </w:rPr>
              <w:t>) et limes (</w:t>
            </w:r>
            <w:r>
              <w:rPr>
                <w:i/>
                <w:noProof/>
                <w:color w:val="000000"/>
                <w:sz w:val="16"/>
              </w:rPr>
              <w:t>Citrus aurantifolia</w:t>
            </w:r>
            <w:r>
              <w:rPr>
                <w:noProof/>
                <w:color w:val="000000"/>
                <w:sz w:val="16"/>
              </w:rPr>
              <w:t xml:space="preserve">, </w:t>
            </w:r>
            <w:r>
              <w:rPr>
                <w:i/>
                <w:noProof/>
                <w:color w:val="000000"/>
                <w:sz w:val="16"/>
              </w:rPr>
              <w:t>Citrus latifolia</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0805 50 10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Citrons (</w:t>
            </w:r>
            <w:r>
              <w:rPr>
                <w:i/>
                <w:noProof/>
                <w:color w:val="000000"/>
                <w:sz w:val="16"/>
              </w:rPr>
              <w:t>Citrus limon</w:t>
            </w:r>
            <w:r>
              <w:rPr>
                <w:noProof/>
                <w:color w:val="000000"/>
                <w:sz w:val="16"/>
              </w:rPr>
              <w:t xml:space="preserve">, </w:t>
            </w:r>
            <w:r>
              <w:rPr>
                <w:i/>
                <w:noProof/>
                <w:color w:val="000000"/>
                <w:sz w:val="16"/>
              </w:rPr>
              <w:t>Citrus limonum</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Raisins, frais ou secs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0806 10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frais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0806 10 10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 table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Pommes, poires et coings, frais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0808 10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Pommes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0808 10 80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0808 30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Poires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0808 30 90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Abricots, cerises, pêches (y compris les brugnons et nectarines), prunes et prunelles, frais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0809 10 00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Abricots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Cerises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0809 21 00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Cerises acides (</w:t>
            </w:r>
            <w:r>
              <w:rPr>
                <w:i/>
                <w:noProof/>
                <w:color w:val="000000"/>
                <w:sz w:val="16"/>
              </w:rPr>
              <w:t>Prunus cerasus</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0809 29 00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0809 30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Pêches, y compris les brugnons et nectarines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0809 30 10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Brugnons et nectarines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0809 30 90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0809 40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Prunes et prunelles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0809 40 05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Prunes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sz w:val="14"/>
                <w:szCs w:val="14"/>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10</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10 – CÉRÉALES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Riz</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val="fi-FI"/>
              </w:rPr>
            </w:pPr>
            <w:r>
              <w:rPr>
                <w:noProof/>
                <w:color w:val="000000"/>
                <w:sz w:val="16"/>
                <w:lang w:val="fi-FI"/>
              </w:rPr>
              <w:t>Riz en paille (riz paddy)</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fi-FI"/>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1006 10 10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destiné à l'ensemencement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1006 10 30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ronds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1006 10 50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moyens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longs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1006 10 71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présentant un rapport longueur/largeur supérieur à 2 mais inférieur à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1006 10 79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présentant un rapport longueur/largeur égal ou supérieur à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lang w:val="pt-PT"/>
              </w:rPr>
            </w:pPr>
            <w:r>
              <w:rPr>
                <w:noProof/>
                <w:color w:val="000000"/>
                <w:sz w:val="16"/>
                <w:lang w:val="pt-PT"/>
              </w:rPr>
              <w:t>Riz décortiqué (riz cargo ou riz brun)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pt-PT"/>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lang w:val="pt-PT"/>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étuvé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1006 20 11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ronds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1006 20 13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moyens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longs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1006 20 15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présentant un rapport longueur/largeur supérieur à 2 mais inférieur à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1006 20 17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présentant un rapport longueur/largeur égal ou supérieur à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1006 20 92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ronds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1006 20 94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moyens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longs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1006 20 96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présentant un rapport longueur/largeur supérieur à 2 mais inférieur à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1006 20 98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présentant un rapport longueur/largeur égal ou supérieur à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Riz semi-blanchi ou blanchi, même poli ou glacé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Riz semi-blanchi</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étuvé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1006 30 21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ronds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1006 30 23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moyens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longs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1006 30 25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présentant un rapport longueur/largeur supérieur à 2 mais inférieur à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1006 30 27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présentant un rapport longueur/largeur égal ou supérieur à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1006 30 42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ronds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1006 30 44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moyens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longs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1006 30 46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présentant un rapport longueur/largeur supérieur à 2 mais inférieur à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1006 30 48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présentant un rapport longueur/largeur égal ou supérieur à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Riz blanchi</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étuvé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1006 30 61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ronds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1006 30 63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moyens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longs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1006 30 65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présentant un rapport longueur/largeur supérieur à 2 mais inférieur à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1006 30 67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présentant un rapport longueur/largeur égal ou supérieur à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1006 30 92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ronds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1006 30 94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moyens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grains longs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1006 30 96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présentant un rapport longueur/largeur supérieur à 2 mais inférieur à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1006 30 98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présentant un rapport longueur/largeur égal ou supérieur à 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1006 40 00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Riz en brisures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11</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11 PRODUITS DE LA MINOTERIE; MALT; AMIDONS ET FÉCULES; INULINE; GLUTEN DE FROMENT</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1102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Farines de céréales autres que de froment (blé) ou de méteil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1102 90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1102 90 50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Farine de riz</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1103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Gruaux, semoules et agglomérés sous forme de pellets, de céréales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Gruaux et semoules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1103 19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d’autres céréales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1103 19 50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 riz</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1103 20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Agglomérés sous forme de pellets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1103 20 50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 riz</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1104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Grains de céréales autrement travaillés (mondés, aplatis, en flocons, perlés, tranchés ou concassés, par exemple), à l’exception du riz du nº 1006; germes de céréales, entiers, aplatis, en flocons ou moulus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tcPr>
          <w:p>
            <w:pPr>
              <w:spacing w:before="60" w:after="60" w:line="240" w:lineRule="auto"/>
              <w:jc w:val="right"/>
              <w:rPr>
                <w:noProof/>
                <w:sz w:val="16"/>
                <w:szCs w:val="16"/>
              </w:rPr>
            </w:pPr>
            <w:r>
              <w:rPr>
                <w:rFonts w:hint="eastAsia"/>
                <w:noProof/>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tcPr>
          <w:p>
            <w:pPr>
              <w:spacing w:before="60" w:after="60" w:line="240" w:lineRule="auto"/>
              <w:rPr>
                <w:noProof/>
                <w:sz w:val="16"/>
                <w:szCs w:val="16"/>
              </w:rPr>
            </w:pPr>
            <w:r>
              <w:rPr>
                <w:rFonts w:hint="eastAsia"/>
                <w:noProof/>
                <w:sz w:val="16"/>
              </w:rPr>
              <w:t>Grains aplatis ou en flocons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1104 19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d’autres céréales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1104 19 91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Flocons de riz</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12</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12 – GRAINES ET FRUITS OLÉAGINEUX; GRAINES, SEMENCES ET FRUITS DIVERS; PLANTES INDUSTRIELLES OU MÉDICINALES; PAILLES ET FOURRAGES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1212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 xml:space="preserve">Caroubes, algues, betteraves à sucre et cannes à sucre, fraîches, réfrigérées, congelées ou séchées, même pulvérisées; noyaux et amandes de fruits et autres produits végétaux (y compris les racines de chicorée non torréfiées de la variété </w:t>
            </w:r>
            <w:r>
              <w:rPr>
                <w:i/>
                <w:noProof/>
                <w:color w:val="000000"/>
                <w:sz w:val="16"/>
              </w:rPr>
              <w:t>Cichorium intybus sativum</w:t>
            </w:r>
            <w:r>
              <w:rPr>
                <w:noProof/>
                <w:color w:val="000000"/>
                <w:sz w:val="16"/>
              </w:rPr>
              <w:t>), servant principalement à l'alimentation humaine, non dénommés ni compris ailleurs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Algues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1212 21 00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destinées à l'alimentation humaine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1212 29 00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IV</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SECTION IV - PRODUITS DES INDUSTRIES ALIMENTAIRES; BOISSONS, LIQUIDES ALCOOLIQUES ET VINAIGRES; TABACS ET SUCCÉDANÉS DE TABAC FABRIQUÉS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16</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16 - PRÉPARATIONS DE VIANDE, DE POISSONS OU DE CRUSTACÉS, DE MOLLUSQUES OU D’AUTRES INVERTÉBRÉS AQUATIQUES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1604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Préparations et conserves de poissons; caviar et ses succédanés préparés à partir d’œufs de poisson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1604 20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préparations et conserves de poissons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1604 20 90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d'autres poissons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Crevettes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1605 21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Non présentées dans un contenant hermétique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1605 21 10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en emballages immédiats d'un contenu net n’excédant pas 2 kg</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1605 21 90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1605 29 00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Mollusques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1605 56 00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Clams, coques et arches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invertébrés aquatiques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1605 69 00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24,4 %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18</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18 — CACAO ET SES PRÉPARATIONS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1806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Chocolat et autres préparations alimentaires contenant du cacao</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1806 10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Poudre de cacao avec addition de sucre ou d'autres édulcorants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1806 10 15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 contenant pas ou contenant en poids moins de 5 % de saccharose (y compris le sucre inverti calculé en saccharose) ou d’isoglucose calculé également en saccharose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R7 (-25 %)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1806 10 20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teneur en poids de saccharose (y compris le sucre inverti calculé en saccharose) ou d’isoglucose calculé également en saccharose, égale ou supérieure à 5 % mais inférieure à 65 %</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 + 25,20 EUR/</w:t>
            </w:r>
            <w:r>
              <w:rPr>
                <w:noProof/>
                <w:color w:val="000000"/>
                <w:sz w:val="16"/>
                <w:szCs w:val="16"/>
              </w:rPr>
              <w:br/>
            </w:r>
            <w:r>
              <w:rPr>
                <w:noProof/>
                <w:color w:val="000000"/>
                <w:sz w:val="16"/>
              </w:rPr>
              <w:t>100 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R7 (-25 %)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7,8 %+ 24,41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 + 23,63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7,3 % + 22,84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 + 22,05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6,8 % + 21,26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 + 20,48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 + 19,69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+ 18,90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+ 18,90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+ 18,90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+ 18,90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+ 18,90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+ 18,90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+ 18,90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+ 18,90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+ 18,90 EUR/</w:t>
            </w:r>
            <w:r>
              <w:rPr>
                <w:noProof/>
                <w:color w:val="000000"/>
                <w:sz w:val="16"/>
                <w:szCs w:val="16"/>
              </w:rPr>
              <w:br/>
            </w:r>
            <w:r>
              <w:rPr>
                <w:noProof/>
                <w:color w:val="000000"/>
                <w:sz w:val="16"/>
              </w:rP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1806 10 30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teneur en poids de saccharose (y compris le sucre inverti calculé en saccharose) ou d’isoglucose calculé également en saccharose, égale ou supérieure à 65 % et inférieure à 80 %</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 + 31,40 EUR/</w:t>
            </w:r>
            <w:r>
              <w:rPr>
                <w:noProof/>
                <w:color w:val="000000"/>
                <w:sz w:val="16"/>
                <w:szCs w:val="16"/>
              </w:rPr>
              <w:br/>
            </w:r>
            <w:r>
              <w:rPr>
                <w:noProof/>
                <w:color w:val="000000"/>
                <w:sz w:val="16"/>
              </w:rPr>
              <w:t>100 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7,8 % + 30,42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 + 29,44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7,3 % + 28,46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 + 27,48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6,8 % + 26,49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 + 25,51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 + 24,53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+ 23,55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+ 23,55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+ 23,55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+ 23,55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+ 23,55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+ 23,55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+ 23,55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+ 23,55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+ 23,55 EUR/</w:t>
            </w:r>
            <w:r>
              <w:rPr>
                <w:noProof/>
                <w:color w:val="000000"/>
                <w:sz w:val="16"/>
                <w:szCs w:val="16"/>
              </w:rPr>
              <w:br/>
            </w:r>
            <w:r>
              <w:rPr>
                <w:noProof/>
                <w:color w:val="000000"/>
                <w:sz w:val="16"/>
              </w:rP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1806 10 90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teneur en poids de saccharose (y compris le sucre inverti calculé en saccharose) ou d’isoglucose calculé également en saccharose, égale ou supérieure à 80 %</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 + 41,90 EUR/</w:t>
            </w:r>
            <w:r>
              <w:rPr>
                <w:noProof/>
                <w:color w:val="000000"/>
                <w:sz w:val="16"/>
                <w:szCs w:val="16"/>
              </w:rPr>
              <w:br/>
            </w:r>
            <w:r>
              <w:rPr>
                <w:noProof/>
                <w:color w:val="000000"/>
                <w:sz w:val="16"/>
              </w:rPr>
              <w:t>100 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R7 (-25 %)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7,8 % + 40,59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 + 39,28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7,3 % + 37,97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7,0 %+ 36,66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6,8 % + 35,35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 + 34,04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 + 32,73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+ 31,43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+ 31,43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+ 31,43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+ 31,43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+ 31,43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+ 31,43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+ 31,43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+ 31,43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+ 31,43 EUR/</w:t>
            </w:r>
            <w:r>
              <w:rPr>
                <w:noProof/>
                <w:color w:val="000000"/>
                <w:sz w:val="16"/>
                <w:szCs w:val="16"/>
              </w:rPr>
              <w:br/>
            </w:r>
            <w:r>
              <w:rPr>
                <w:noProof/>
                <w:color w:val="000000"/>
                <w:sz w:val="16"/>
              </w:rP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19</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19 – PRÉPARATIONS À BASE DE CÉRÉALES, DE FARINES, D’AMIDONS, DE FÉCULES OU DE LAIT; PÂTISSERIES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1901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w:t>
            </w:r>
            <w:r>
              <w:rPr>
                <w:noProof/>
                <w:color w:val="000000"/>
                <w:sz w:val="16"/>
                <w:vertAlign w:val="superscript"/>
              </w:rPr>
              <w:t>os</w:t>
            </w:r>
            <w:r>
              <w:rPr>
                <w:noProof/>
                <w:color w:val="000000"/>
                <w:sz w:val="16"/>
              </w:rPr>
              <w:t> 0401 à 0404, ne contenant pas de cacao ou contenant moins de 5 % en poids de cacao calculés sur une base entièrement dégraissée, non dénommées ni comprises ailleurs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1901 10 00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Préparations pour l’alimentation des nourrissons et des enfants en bas âge, conditionnées pour la vente au détail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7,6 % + EA</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 xml:space="preserve">R10 </w:t>
            </w:r>
            <w:r>
              <w:rPr>
                <w:noProof/>
                <w:color w:val="000000"/>
                <w:sz w:val="16"/>
                <w:szCs w:val="16"/>
              </w:rPr>
              <w:br/>
            </w:r>
            <w:r>
              <w:rPr>
                <w:noProof/>
                <w:color w:val="000000"/>
                <w:sz w:val="16"/>
              </w:rPr>
              <w:t>(-66 %)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7,1 % + 0,940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6,7 % + 0,880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 + 0,820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5,8 % + 0,760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5,3 % + 0,700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4,9 % + 0,640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4,4 % + 0,580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 + 0,520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 + 0,460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 + 0,400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+ 0,340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+ 0,340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+ 0,340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+ 0,340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+ 0,340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+ 0,340 EA</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1901 20 00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Mélanges et pâtes pour la préparation des produits de la boulangerie, de la pâtisserie ou de la biscuiterie du nº 1905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7,6 % + EA</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R7 (-25 %)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7,4 % + 0,968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7,1 % + 0,937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6,9 % + 0,906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6,7 % + 0,875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6,4 % + 0,843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 + 0,812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5,9 % + 0,781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 + 0,750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 + 0,750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 + 0,750 EA</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1901 90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1901 90 99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7,6 % + EA</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 xml:space="preserve">R10 </w:t>
            </w:r>
            <w:r>
              <w:rPr>
                <w:noProof/>
                <w:color w:val="000000"/>
                <w:sz w:val="16"/>
                <w:szCs w:val="16"/>
              </w:rPr>
              <w:br/>
            </w:r>
            <w:r>
              <w:rPr>
                <w:noProof/>
                <w:color w:val="000000"/>
                <w:sz w:val="16"/>
              </w:rPr>
              <w:t>-25 %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7,4 % + 0,977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7,3 % + 0,954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7,1 % + 0,931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6,9 % + 0,909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6,7 % + 0,886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 + 0,863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6,4 % + 0,840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 + 0,818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 + 0,796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5,9 % + 0,772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 + 0,750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 + 0,750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 + 0,750 EA</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1904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Produits à base de céréales obtenus par soufflage ou grillage (corn flakes, par exemple); céréales (autres que le maïs) en grains sous forme de flocons ou d’autres grains travaillés (à l’exception de la farine, du gruau et de la semoule), précuites ou autrement préparées, non dénommées ni comprises ailleurs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1904 10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Produits à base de céréales obtenus par soufflage ou grillage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1904 10 30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base de riz</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1904 10 90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5,1 % + 33,60 EUR/</w:t>
            </w:r>
            <w:r>
              <w:rPr>
                <w:noProof/>
                <w:color w:val="000000"/>
                <w:sz w:val="16"/>
                <w:szCs w:val="16"/>
              </w:rPr>
              <w:br/>
            </w:r>
            <w:r>
              <w:rPr>
                <w:noProof/>
                <w:color w:val="000000"/>
                <w:sz w:val="16"/>
              </w:rPr>
              <w:t>100 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R7 (-50 %)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4,8 % + 31,50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 + 29,40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4,1 % + 27,30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 + 25,20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 + 23,10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3,2 % + 21,00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2,9 % + 18,90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w:t>
            </w:r>
            <w:r>
              <w:rPr>
                <w:noProof/>
                <w:color w:val="000000"/>
                <w:sz w:val="16"/>
                <w:szCs w:val="16"/>
              </w:rPr>
              <w:br/>
            </w:r>
            <w:r>
              <w:rPr>
                <w:noProof/>
                <w:color w:val="000000"/>
                <w:sz w:val="16"/>
              </w:rP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1904 20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Préparations alimentaires obtenues à partir de flocons de céréales non grillés ou de mélanges de flocons de céréales non grillés et de flocons de céréales grillés ou de céréales soufflées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1904 20 95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base de riz</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1904 20 99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5,1 % + 33,60 EUR/</w:t>
            </w:r>
            <w:r>
              <w:rPr>
                <w:noProof/>
                <w:color w:val="000000"/>
                <w:sz w:val="16"/>
                <w:szCs w:val="16"/>
              </w:rPr>
              <w:br/>
            </w:r>
            <w:r>
              <w:rPr>
                <w:noProof/>
                <w:color w:val="000000"/>
                <w:sz w:val="16"/>
              </w:rPr>
              <w:t>100 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R7 (-50 %)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4,8 % + 31,50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 + 29,40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4,1 % + 27,30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 + 25,20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 + 23,10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3,2 % + 21,00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2,9 % + 18,90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 + 16,80 EUR/</w:t>
            </w:r>
            <w:r>
              <w:rPr>
                <w:noProof/>
                <w:color w:val="000000"/>
                <w:sz w:val="16"/>
                <w:szCs w:val="16"/>
              </w:rPr>
              <w:br/>
            </w:r>
            <w:r>
              <w:rPr>
                <w:noProof/>
                <w:color w:val="000000"/>
                <w:sz w:val="16"/>
              </w:rP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1904 30 00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Bulgur de blé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 + 25,70 EUR/</w:t>
            </w:r>
            <w:r>
              <w:rPr>
                <w:noProof/>
                <w:color w:val="000000"/>
                <w:sz w:val="16"/>
                <w:szCs w:val="16"/>
              </w:rPr>
              <w:br/>
            </w:r>
            <w:r>
              <w:rPr>
                <w:noProof/>
                <w:color w:val="000000"/>
                <w:sz w:val="16"/>
              </w:rPr>
              <w:t>100 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 xml:space="preserve">R10 </w:t>
            </w:r>
            <w:r>
              <w:rPr>
                <w:noProof/>
                <w:color w:val="000000"/>
                <w:sz w:val="16"/>
                <w:szCs w:val="16"/>
              </w:rPr>
              <w:br/>
            </w:r>
            <w:r>
              <w:rPr>
                <w:noProof/>
                <w:color w:val="000000"/>
                <w:sz w:val="16"/>
              </w:rPr>
              <w:t>(-25 %)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8,1 % + 25,12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7,9 % + 24,53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7,7 % + 23,95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 + 23,36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7,4 % + 22,78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7,2 % + 22,20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 + 21,61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6,8 % + 21,03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 + 20,44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6,4 % + 19,86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 + 19,28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 + 19,28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 + 19,28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 + 19,28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 + 19,28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 + 19,28 EUR/</w:t>
            </w:r>
            <w:r>
              <w:rPr>
                <w:noProof/>
                <w:color w:val="000000"/>
                <w:sz w:val="16"/>
                <w:szCs w:val="16"/>
              </w:rPr>
              <w:br/>
            </w:r>
            <w:r>
              <w:rPr>
                <w:noProof/>
                <w:color w:val="000000"/>
                <w:sz w:val="16"/>
              </w:rP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1904 90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1904 90 10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base de riz</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X</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1904 90 80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 + 25,70 EUR/</w:t>
            </w:r>
            <w:r>
              <w:rPr>
                <w:noProof/>
                <w:color w:val="000000"/>
                <w:sz w:val="16"/>
                <w:szCs w:val="16"/>
              </w:rPr>
              <w:br/>
            </w:r>
            <w:r>
              <w:rPr>
                <w:noProof/>
                <w:color w:val="000000"/>
                <w:sz w:val="16"/>
              </w:rPr>
              <w:t>100 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 xml:space="preserve">R10 </w:t>
            </w:r>
            <w:r>
              <w:rPr>
                <w:noProof/>
                <w:color w:val="000000"/>
                <w:sz w:val="16"/>
                <w:szCs w:val="16"/>
              </w:rPr>
              <w:br/>
            </w:r>
            <w:r>
              <w:rPr>
                <w:noProof/>
                <w:color w:val="000000"/>
                <w:sz w:val="16"/>
              </w:rPr>
              <w:t>(-25 %)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8,1 % + 25,12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7,9 % + 24,53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7,7 % + 23,95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 + 23,36 EUR/</w:t>
            </w:r>
            <w:r>
              <w:rPr>
                <w:noProof/>
                <w:color w:val="000000"/>
                <w:sz w:val="16"/>
                <w:szCs w:val="16"/>
              </w:rPr>
              <w:br/>
            </w:r>
            <w:r>
              <w:rPr>
                <w:noProof/>
                <w:color w:val="000000"/>
                <w:sz w:val="16"/>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7,4 % + 22,78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7,2 % + 22,20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 + 21,61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6,8 % + 21,03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6,6 % + 20,44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6,4 % + 19,86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 + 19,28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 + 19,28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 + 19,28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 + 19,28 EUR/</w:t>
            </w:r>
            <w:r>
              <w:rPr>
                <w:noProof/>
                <w:color w:val="000000"/>
                <w:sz w:val="16"/>
                <w:szCs w:val="16"/>
              </w:rPr>
              <w:br/>
            </w:r>
            <w:r>
              <w:rPr>
                <w:noProof/>
                <w:color w:val="000000"/>
                <w:sz w:val="16"/>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 + 19,28 EUR/</w:t>
            </w:r>
            <w:r>
              <w:rPr>
                <w:noProof/>
                <w:color w:val="000000"/>
                <w:sz w:val="16"/>
                <w:szCs w:val="16"/>
              </w:rPr>
              <w:br/>
            </w:r>
            <w:r>
              <w:rPr>
                <w:noProof/>
                <w:color w:val="000000"/>
                <w:sz w:val="16"/>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 + 19,28 EUR/</w:t>
            </w:r>
            <w:r>
              <w:rPr>
                <w:noProof/>
                <w:color w:val="000000"/>
                <w:sz w:val="16"/>
                <w:szCs w:val="16"/>
              </w:rPr>
              <w:br/>
            </w:r>
            <w:r>
              <w:rPr>
                <w:noProof/>
                <w:color w:val="000000"/>
                <w:sz w:val="16"/>
              </w:rP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20</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20 – PRÉPARATIONS DE LÉGUMES, DE FRUITS OU D'AUTRES PARTIES DE PLANTES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2009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Jus de fruits (y compris les moûts de raisin) ou de légumes, non fermentés, sans addition d'alcool, avec ou sans addition de sucre ou d'autres édulcorants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Jus de raisin (y compris les moûts de raisin)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2009 61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valeur Brix n'excédant pas 30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2009 61 10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valeur excédant 18 € par 100 kg poids net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2009 69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valeur Brix excédant 67</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2009 69 19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valeur Brix excédant 30 mais n'excédant pas 67</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valeur excédant 18 € par 100 kg poids net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2009 69 51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concentrés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2009 69 59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21</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21 – PRÉPARATIONS ALIMENTAIRES DIVERSES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2101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Extraits, essences et concentrés de café, de thé ou de maté et préparations à base de ces produits ou à base de café, thé ou maté; chicorée torréfiée et autres succédanés torréfiés du café, y compris extraits, essences et concentrés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Extraits, essences et concentrés de café et préparations à base de ces extraits, essences ou concentrés ou à base de café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2101 12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Préparations à base d'extraits, essences ou concentrés ou à base de café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2101 12 92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Préparations à base d'extraits, essences ou concentrés de café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R5 (-50 %)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5,8 %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2101 12 98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 + EA</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 xml:space="preserve">R10 </w:t>
            </w:r>
            <w:r>
              <w:rPr>
                <w:noProof/>
                <w:color w:val="000000"/>
                <w:sz w:val="16"/>
                <w:szCs w:val="16"/>
              </w:rPr>
              <w:br/>
            </w:r>
            <w:r>
              <w:rPr>
                <w:noProof/>
                <w:color w:val="000000"/>
                <w:sz w:val="16"/>
              </w:rPr>
              <w:t>(-50 %)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8,6 % + 0,954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8,2 % + 0,909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7,8 % + 0,863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7,4 % + 0,818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 + 0,772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 + 0,727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6,1 % + 0,681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 + 0,636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5,3 % + 0,590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4,9 % + 0,545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 + 0,500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 + 0,500 EA</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2101 20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Extraits, essences et concentrés de thé ou de maté et préparations à base de ces extraits, essences ou concentrés ou à base de thé ou de maté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Préparations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2101 20 98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 + EA</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 xml:space="preserve">R10 </w:t>
            </w:r>
            <w:r>
              <w:rPr>
                <w:noProof/>
                <w:color w:val="000000"/>
                <w:sz w:val="16"/>
                <w:szCs w:val="16"/>
              </w:rPr>
              <w:br/>
            </w:r>
            <w:r>
              <w:rPr>
                <w:noProof/>
                <w:color w:val="000000"/>
                <w:sz w:val="16"/>
              </w:rPr>
              <w:t>(-50 %)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 + 0,954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5,9 % + 0,909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 + 0,863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5,3 % + 0,818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 + 0,772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 + 0,727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4,4 % + 0,681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4,1 % + 0,636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 + 0,590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 + 0,545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 + 0,500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 + 0,500 EA</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2105 00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Glaces de consommation, même contenant du cacao</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teneur en poids de matières grasses provenant du lait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2105 00 91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égale ou supérieure à 3 % mais inférieure à 7 %</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8,0 % + 38,50 EUR/</w:t>
            </w:r>
            <w:r>
              <w:rPr>
                <w:noProof/>
                <w:color w:val="000000"/>
                <w:sz w:val="16"/>
                <w:szCs w:val="16"/>
                <w:lang w:val="nl-NL"/>
              </w:rPr>
              <w:br/>
            </w:r>
            <w:r>
              <w:rPr>
                <w:noProof/>
                <w:color w:val="000000"/>
                <w:sz w:val="16"/>
                <w:lang w:val="nl-NL"/>
              </w:rPr>
              <w:t>100 kg MAX 18,1 % + 7,00 EUR/</w:t>
            </w:r>
            <w:r>
              <w:rPr>
                <w:noProof/>
                <w:color w:val="000000"/>
                <w:sz w:val="16"/>
                <w:szCs w:val="16"/>
                <w:lang w:val="nl-NL"/>
              </w:rPr>
              <w:br/>
            </w:r>
            <w:r>
              <w:rPr>
                <w:noProof/>
                <w:color w:val="000000"/>
                <w:sz w:val="16"/>
                <w:lang w:val="nl-NL"/>
              </w:rPr>
              <w:t>100 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R5 (-70 %)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7,1 % + 34,01 EUR/</w:t>
            </w:r>
            <w:r>
              <w:rPr>
                <w:noProof/>
                <w:color w:val="000000"/>
                <w:sz w:val="16"/>
                <w:szCs w:val="16"/>
                <w:lang w:val="nl-NL"/>
              </w:rPr>
              <w:br/>
            </w:r>
            <w:r>
              <w:rPr>
                <w:noProof/>
                <w:color w:val="000000"/>
                <w:sz w:val="16"/>
                <w:lang w:val="nl-NL"/>
              </w:rPr>
              <w:t>100 kg MAX 16,0 % + 6,18 EUR/</w:t>
            </w:r>
            <w:r>
              <w:rPr>
                <w:noProof/>
                <w:color w:val="000000"/>
                <w:sz w:val="16"/>
                <w:szCs w:val="16"/>
                <w:lang w:val="nl-NL"/>
              </w:rPr>
              <w:br/>
            </w:r>
            <w:r>
              <w:rPr>
                <w:noProof/>
                <w:color w:val="000000"/>
                <w:sz w:val="16"/>
                <w:lang w:val="nl-NL"/>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6,1 % + 29,52 EUR/</w:t>
            </w:r>
            <w:r>
              <w:rPr>
                <w:noProof/>
                <w:color w:val="000000"/>
                <w:sz w:val="16"/>
                <w:szCs w:val="16"/>
                <w:lang w:val="nl-NL"/>
              </w:rPr>
              <w:br/>
            </w:r>
            <w:r>
              <w:rPr>
                <w:noProof/>
                <w:color w:val="000000"/>
                <w:sz w:val="16"/>
                <w:lang w:val="nl-NL"/>
              </w:rPr>
              <w:t>100 kg MAX 13,9 % + 5,37 EUR/</w:t>
            </w:r>
            <w:r>
              <w:rPr>
                <w:noProof/>
                <w:color w:val="000000"/>
                <w:sz w:val="16"/>
                <w:szCs w:val="16"/>
                <w:lang w:val="nl-NL"/>
              </w:rPr>
              <w:br/>
            </w:r>
            <w:r>
              <w:rPr>
                <w:noProof/>
                <w:color w:val="000000"/>
                <w:sz w:val="16"/>
                <w:lang w:val="nl-NL"/>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5,2 % + 25,03 EUR/</w:t>
            </w:r>
            <w:r>
              <w:rPr>
                <w:noProof/>
                <w:color w:val="000000"/>
                <w:sz w:val="16"/>
                <w:szCs w:val="16"/>
                <w:lang w:val="nl-NL"/>
              </w:rPr>
              <w:br/>
            </w:r>
            <w:r>
              <w:rPr>
                <w:noProof/>
                <w:color w:val="000000"/>
                <w:sz w:val="16"/>
                <w:lang w:val="nl-NL"/>
              </w:rPr>
              <w:t>100 kg MAX 11,8 % + 4,55 EUR/</w:t>
            </w:r>
            <w:r>
              <w:rPr>
                <w:noProof/>
                <w:color w:val="000000"/>
                <w:sz w:val="16"/>
                <w:szCs w:val="16"/>
                <w:lang w:val="nl-NL"/>
              </w:rPr>
              <w:br/>
            </w:r>
            <w:r>
              <w:rPr>
                <w:noProof/>
                <w:color w:val="000000"/>
                <w:sz w:val="16"/>
                <w:lang w:val="nl-NL"/>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4,3 % + 20,53 EUR/</w:t>
            </w:r>
            <w:r>
              <w:rPr>
                <w:noProof/>
                <w:color w:val="000000"/>
                <w:sz w:val="16"/>
                <w:szCs w:val="16"/>
                <w:lang w:val="nl-NL"/>
              </w:rPr>
              <w:br/>
            </w:r>
            <w:r>
              <w:rPr>
                <w:noProof/>
                <w:color w:val="000000"/>
                <w:sz w:val="16"/>
                <w:lang w:val="nl-NL"/>
              </w:rPr>
              <w:t>100 kg MAX 9,7 % + 3,73 EUR/</w:t>
            </w:r>
            <w:r>
              <w:rPr>
                <w:noProof/>
                <w:color w:val="000000"/>
                <w:sz w:val="16"/>
                <w:szCs w:val="16"/>
                <w:lang w:val="nl-NL"/>
              </w:rPr>
              <w:br/>
            </w:r>
            <w:r>
              <w:rPr>
                <w:noProof/>
                <w:color w:val="000000"/>
                <w:sz w:val="16"/>
                <w:lang w:val="nl-NL"/>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3,3 % + 16,04 EUR/</w:t>
            </w:r>
            <w:r>
              <w:rPr>
                <w:noProof/>
                <w:color w:val="000000"/>
                <w:sz w:val="16"/>
                <w:szCs w:val="16"/>
                <w:lang w:val="nl-NL"/>
              </w:rPr>
              <w:br/>
            </w:r>
            <w:r>
              <w:rPr>
                <w:noProof/>
                <w:color w:val="000000"/>
                <w:sz w:val="16"/>
                <w:lang w:val="nl-NL"/>
              </w:rPr>
              <w:t>100 kg MAX 7,5 % + 2,92 EUR/</w:t>
            </w:r>
            <w:r>
              <w:rPr>
                <w:noProof/>
                <w:color w:val="000000"/>
                <w:sz w:val="16"/>
                <w:szCs w:val="16"/>
                <w:lang w:val="nl-NL"/>
              </w:rPr>
              <w:br/>
            </w:r>
            <w:r>
              <w:rPr>
                <w:noProof/>
                <w:color w:val="000000"/>
                <w:sz w:val="16"/>
                <w:lang w:val="nl-NL"/>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+ 11,55 EUR/</w:t>
            </w:r>
            <w:r>
              <w:rPr>
                <w:noProof/>
                <w:color w:val="000000"/>
                <w:sz w:val="16"/>
                <w:szCs w:val="16"/>
                <w:lang w:val="nl-NL"/>
              </w:rPr>
              <w:br/>
            </w:r>
            <w:r>
              <w:rPr>
                <w:noProof/>
                <w:color w:val="000000"/>
                <w:sz w:val="16"/>
                <w:lang w:val="nl-NL"/>
              </w:rPr>
              <w:t>100 kg MAX 5,4 % + 2,10 EUR/</w:t>
            </w:r>
            <w:r>
              <w:rPr>
                <w:noProof/>
                <w:color w:val="000000"/>
                <w:sz w:val="16"/>
                <w:szCs w:val="16"/>
                <w:lang w:val="nl-NL"/>
              </w:rPr>
              <w:br/>
            </w:r>
            <w:r>
              <w:rPr>
                <w:noProof/>
                <w:color w:val="000000"/>
                <w:sz w:val="16"/>
                <w:lang w:val="nl-NL"/>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+ 11,55 EUR/</w:t>
            </w:r>
            <w:r>
              <w:rPr>
                <w:noProof/>
                <w:color w:val="000000"/>
                <w:sz w:val="16"/>
                <w:szCs w:val="16"/>
                <w:lang w:val="nl-NL"/>
              </w:rPr>
              <w:br/>
            </w:r>
            <w:r>
              <w:rPr>
                <w:noProof/>
                <w:color w:val="000000"/>
                <w:sz w:val="16"/>
                <w:lang w:val="nl-NL"/>
              </w:rPr>
              <w:t>100 kg MAX 5,4 % + 2,10 EUR/</w:t>
            </w:r>
            <w:r>
              <w:rPr>
                <w:noProof/>
                <w:color w:val="000000"/>
                <w:sz w:val="16"/>
                <w:szCs w:val="16"/>
                <w:lang w:val="nl-NL"/>
              </w:rPr>
              <w:br/>
            </w:r>
            <w:r>
              <w:rPr>
                <w:noProof/>
                <w:color w:val="000000"/>
                <w:sz w:val="16"/>
                <w:lang w:val="nl-NL"/>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+ 11,55 EUR/</w:t>
            </w:r>
            <w:r>
              <w:rPr>
                <w:noProof/>
                <w:color w:val="000000"/>
                <w:sz w:val="16"/>
                <w:szCs w:val="16"/>
                <w:lang w:val="nl-NL"/>
              </w:rPr>
              <w:br/>
            </w:r>
            <w:r>
              <w:rPr>
                <w:noProof/>
                <w:color w:val="000000"/>
                <w:sz w:val="16"/>
                <w:lang w:val="nl-NL"/>
              </w:rPr>
              <w:t>100 kg MAX 5,4 % + 2,10 EUR/</w:t>
            </w:r>
            <w:r>
              <w:rPr>
                <w:noProof/>
                <w:color w:val="000000"/>
                <w:sz w:val="16"/>
                <w:szCs w:val="16"/>
                <w:lang w:val="nl-NL"/>
              </w:rPr>
              <w:br/>
            </w:r>
            <w:r>
              <w:rPr>
                <w:noProof/>
                <w:color w:val="000000"/>
                <w:sz w:val="16"/>
                <w:lang w:val="nl-NL"/>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+ 11,55 EUR/</w:t>
            </w:r>
            <w:r>
              <w:rPr>
                <w:noProof/>
                <w:color w:val="000000"/>
                <w:sz w:val="16"/>
                <w:szCs w:val="16"/>
                <w:lang w:val="nl-NL"/>
              </w:rPr>
              <w:br/>
            </w:r>
            <w:r>
              <w:rPr>
                <w:noProof/>
                <w:color w:val="000000"/>
                <w:sz w:val="16"/>
                <w:lang w:val="nl-NL"/>
              </w:rPr>
              <w:t>100 kg MAX 5,4 % + 2,10 EUR/</w:t>
            </w:r>
            <w:r>
              <w:rPr>
                <w:noProof/>
                <w:color w:val="000000"/>
                <w:sz w:val="16"/>
                <w:szCs w:val="16"/>
                <w:lang w:val="nl-NL"/>
              </w:rPr>
              <w:br/>
            </w:r>
            <w:r>
              <w:rPr>
                <w:noProof/>
                <w:color w:val="000000"/>
                <w:sz w:val="16"/>
                <w:lang w:val="nl-NL"/>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+ 11,55 EUR/</w:t>
            </w:r>
            <w:r>
              <w:rPr>
                <w:noProof/>
                <w:color w:val="000000"/>
                <w:sz w:val="16"/>
                <w:szCs w:val="16"/>
                <w:lang w:val="nl-NL"/>
              </w:rPr>
              <w:br/>
            </w:r>
            <w:r>
              <w:rPr>
                <w:noProof/>
                <w:color w:val="000000"/>
                <w:sz w:val="16"/>
                <w:lang w:val="nl-NL"/>
              </w:rPr>
              <w:t>100 kg MAX 5,4 % + 2,10 EUR/</w:t>
            </w:r>
            <w:r>
              <w:rPr>
                <w:noProof/>
                <w:color w:val="000000"/>
                <w:sz w:val="16"/>
                <w:szCs w:val="16"/>
                <w:lang w:val="nl-NL"/>
              </w:rPr>
              <w:br/>
            </w:r>
            <w:r>
              <w:rPr>
                <w:noProof/>
                <w:color w:val="000000"/>
                <w:sz w:val="16"/>
                <w:lang w:val="nl-NL"/>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+ 11,55 EUR/</w:t>
            </w:r>
            <w:r>
              <w:rPr>
                <w:noProof/>
                <w:color w:val="000000"/>
                <w:sz w:val="16"/>
                <w:szCs w:val="16"/>
                <w:lang w:val="nl-NL"/>
              </w:rPr>
              <w:br/>
            </w:r>
            <w:r>
              <w:rPr>
                <w:noProof/>
                <w:color w:val="000000"/>
                <w:sz w:val="16"/>
                <w:lang w:val="nl-NL"/>
              </w:rPr>
              <w:t>100 kg MAX 5,4 % + 2,10 EUR/</w:t>
            </w:r>
            <w:r>
              <w:rPr>
                <w:noProof/>
                <w:color w:val="000000"/>
                <w:sz w:val="16"/>
                <w:szCs w:val="16"/>
                <w:lang w:val="nl-NL"/>
              </w:rPr>
              <w:br/>
            </w:r>
            <w:r>
              <w:rPr>
                <w:noProof/>
                <w:color w:val="000000"/>
                <w:sz w:val="16"/>
                <w:lang w:val="nl-NL"/>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+ 11,55 EUR/</w:t>
            </w:r>
            <w:r>
              <w:rPr>
                <w:noProof/>
                <w:color w:val="000000"/>
                <w:sz w:val="16"/>
                <w:szCs w:val="16"/>
                <w:lang w:val="nl-NL"/>
              </w:rPr>
              <w:br/>
            </w:r>
            <w:r>
              <w:rPr>
                <w:noProof/>
                <w:color w:val="000000"/>
                <w:sz w:val="16"/>
                <w:lang w:val="nl-NL"/>
              </w:rPr>
              <w:t>100 kg MAX 5,4 % + 2,10 EUR/</w:t>
            </w:r>
            <w:r>
              <w:rPr>
                <w:noProof/>
                <w:color w:val="000000"/>
                <w:sz w:val="16"/>
                <w:szCs w:val="16"/>
                <w:lang w:val="nl-NL"/>
              </w:rPr>
              <w:br/>
            </w:r>
            <w:r>
              <w:rPr>
                <w:noProof/>
                <w:color w:val="000000"/>
                <w:sz w:val="16"/>
                <w:lang w:val="nl-NL"/>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+ 11,55 EUR/</w:t>
            </w:r>
            <w:r>
              <w:rPr>
                <w:noProof/>
                <w:color w:val="000000"/>
                <w:sz w:val="16"/>
                <w:szCs w:val="16"/>
                <w:lang w:val="nl-NL"/>
              </w:rPr>
              <w:br/>
            </w:r>
            <w:r>
              <w:rPr>
                <w:noProof/>
                <w:color w:val="000000"/>
                <w:sz w:val="16"/>
                <w:lang w:val="nl-NL"/>
              </w:rPr>
              <w:t>100 kg MAX 5,4 % + 2,10 EUR/</w:t>
            </w:r>
            <w:r>
              <w:rPr>
                <w:noProof/>
                <w:color w:val="000000"/>
                <w:sz w:val="16"/>
                <w:szCs w:val="16"/>
                <w:lang w:val="nl-NL"/>
              </w:rPr>
              <w:br/>
            </w:r>
            <w:r>
              <w:rPr>
                <w:noProof/>
                <w:color w:val="000000"/>
                <w:sz w:val="16"/>
                <w:lang w:val="nl-NL"/>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+ 11,55 EUR/</w:t>
            </w:r>
            <w:r>
              <w:rPr>
                <w:noProof/>
                <w:color w:val="000000"/>
                <w:sz w:val="16"/>
                <w:szCs w:val="16"/>
                <w:lang w:val="nl-NL"/>
              </w:rPr>
              <w:br/>
            </w:r>
            <w:r>
              <w:rPr>
                <w:noProof/>
                <w:color w:val="000000"/>
                <w:sz w:val="16"/>
                <w:lang w:val="nl-NL"/>
              </w:rPr>
              <w:t>100 kg MAX 5,4 % + 2,10 EUR/</w:t>
            </w:r>
            <w:r>
              <w:rPr>
                <w:noProof/>
                <w:color w:val="000000"/>
                <w:sz w:val="16"/>
                <w:szCs w:val="16"/>
                <w:lang w:val="nl-NL"/>
              </w:rPr>
              <w:br/>
            </w:r>
            <w:r>
              <w:rPr>
                <w:noProof/>
                <w:color w:val="000000"/>
                <w:sz w:val="16"/>
                <w:lang w:val="nl-NL"/>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+ 11,55 EUR/</w:t>
            </w:r>
            <w:r>
              <w:rPr>
                <w:noProof/>
                <w:color w:val="000000"/>
                <w:sz w:val="16"/>
                <w:szCs w:val="16"/>
                <w:lang w:val="nl-NL"/>
              </w:rPr>
              <w:br/>
            </w:r>
            <w:r>
              <w:rPr>
                <w:noProof/>
                <w:color w:val="000000"/>
                <w:sz w:val="16"/>
                <w:lang w:val="nl-NL"/>
              </w:rPr>
              <w:t>100 kg MAX 5,4 % + 2,10 EUR/</w:t>
            </w:r>
            <w:r>
              <w:rPr>
                <w:noProof/>
                <w:color w:val="000000"/>
                <w:sz w:val="16"/>
                <w:szCs w:val="16"/>
                <w:lang w:val="nl-NL"/>
              </w:rPr>
              <w:br/>
            </w:r>
            <w:r>
              <w:rPr>
                <w:noProof/>
                <w:color w:val="000000"/>
                <w:sz w:val="16"/>
                <w:lang w:val="nl-NL"/>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+ 11,55 EUR/</w:t>
            </w:r>
            <w:r>
              <w:rPr>
                <w:noProof/>
                <w:color w:val="000000"/>
                <w:sz w:val="16"/>
                <w:szCs w:val="16"/>
                <w:lang w:val="nl-NL"/>
              </w:rPr>
              <w:br/>
            </w:r>
            <w:r>
              <w:rPr>
                <w:noProof/>
                <w:color w:val="000000"/>
                <w:sz w:val="16"/>
                <w:lang w:val="nl-NL"/>
              </w:rPr>
              <w:t>100 kg MAX 5,4 % + 2,10 EUR/</w:t>
            </w:r>
            <w:r>
              <w:rPr>
                <w:noProof/>
                <w:color w:val="000000"/>
                <w:sz w:val="16"/>
                <w:szCs w:val="16"/>
                <w:lang w:val="nl-NL"/>
              </w:rPr>
              <w:br/>
            </w:r>
            <w:r>
              <w:rPr>
                <w:noProof/>
                <w:color w:val="000000"/>
                <w:sz w:val="16"/>
                <w:lang w:val="nl-NL"/>
              </w:rP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2105 00 99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égale ou supérieure à 7 %</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7,9 % + 54,00 EUR/</w:t>
            </w:r>
            <w:r>
              <w:rPr>
                <w:noProof/>
                <w:color w:val="000000"/>
                <w:sz w:val="16"/>
                <w:szCs w:val="16"/>
                <w:lang w:val="nl-NL"/>
              </w:rPr>
              <w:br/>
            </w:r>
            <w:r>
              <w:rPr>
                <w:noProof/>
                <w:color w:val="000000"/>
                <w:sz w:val="16"/>
                <w:lang w:val="nl-NL"/>
              </w:rPr>
              <w:t>100 kg MAX 17,8 % + 6,90 EUR/</w:t>
            </w:r>
            <w:r>
              <w:rPr>
                <w:noProof/>
                <w:color w:val="000000"/>
                <w:sz w:val="16"/>
                <w:szCs w:val="16"/>
                <w:lang w:val="nl-NL"/>
              </w:rPr>
              <w:br/>
            </w:r>
            <w:r>
              <w:rPr>
                <w:noProof/>
                <w:color w:val="000000"/>
                <w:sz w:val="16"/>
                <w:lang w:val="nl-NL"/>
              </w:rPr>
              <w:t>100 kg</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R5 (-70 %)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7,0 % + 47,70 EUR/</w:t>
            </w:r>
            <w:r>
              <w:rPr>
                <w:noProof/>
                <w:color w:val="000000"/>
                <w:sz w:val="16"/>
                <w:szCs w:val="16"/>
                <w:lang w:val="nl-NL"/>
              </w:rPr>
              <w:br/>
            </w:r>
            <w:r>
              <w:rPr>
                <w:noProof/>
                <w:color w:val="000000"/>
                <w:sz w:val="16"/>
                <w:lang w:val="nl-NL"/>
              </w:rPr>
              <w:t>100 kg MAX 15,7 % + 6,10 EUR/</w:t>
            </w:r>
            <w:r>
              <w:rPr>
                <w:noProof/>
                <w:color w:val="000000"/>
                <w:sz w:val="16"/>
                <w:szCs w:val="16"/>
                <w:lang w:val="nl-NL"/>
              </w:rPr>
              <w:br/>
            </w:r>
            <w:r>
              <w:rPr>
                <w:noProof/>
                <w:color w:val="000000"/>
                <w:sz w:val="16"/>
                <w:lang w:val="nl-NL"/>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6,1 % + 41,40 EUR/</w:t>
            </w:r>
            <w:r>
              <w:rPr>
                <w:noProof/>
                <w:color w:val="000000"/>
                <w:sz w:val="16"/>
                <w:szCs w:val="16"/>
                <w:lang w:val="nl-NL"/>
              </w:rPr>
              <w:br/>
            </w:r>
            <w:r>
              <w:rPr>
                <w:noProof/>
                <w:color w:val="000000"/>
                <w:sz w:val="16"/>
                <w:lang w:val="nl-NL"/>
              </w:rPr>
              <w:t>100 kg MAX 13,6 % + 5,29 EUR/</w:t>
            </w:r>
            <w:r>
              <w:rPr>
                <w:noProof/>
                <w:color w:val="000000"/>
                <w:sz w:val="16"/>
                <w:szCs w:val="16"/>
                <w:lang w:val="nl-NL"/>
              </w:rPr>
              <w:br/>
            </w:r>
            <w:r>
              <w:rPr>
                <w:noProof/>
                <w:color w:val="000000"/>
                <w:sz w:val="16"/>
                <w:lang w:val="nl-NL"/>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5,1 % + 35,10 EUR/</w:t>
            </w:r>
            <w:r>
              <w:rPr>
                <w:noProof/>
                <w:color w:val="000000"/>
                <w:sz w:val="16"/>
                <w:szCs w:val="16"/>
                <w:lang w:val="nl-NL"/>
              </w:rPr>
              <w:br/>
            </w:r>
            <w:r>
              <w:rPr>
                <w:noProof/>
                <w:color w:val="000000"/>
                <w:sz w:val="16"/>
                <w:lang w:val="nl-NL"/>
              </w:rPr>
              <w:t>100 kg MAX 11,6 % + 4,49 EUR/</w:t>
            </w:r>
            <w:r>
              <w:rPr>
                <w:noProof/>
                <w:color w:val="000000"/>
                <w:sz w:val="16"/>
                <w:szCs w:val="16"/>
                <w:lang w:val="nl-NL"/>
              </w:rPr>
              <w:br/>
            </w:r>
            <w:r>
              <w:rPr>
                <w:noProof/>
                <w:color w:val="000000"/>
                <w:sz w:val="16"/>
                <w:lang w:val="nl-NL"/>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4,2 % + 28,80 EUR/</w:t>
            </w:r>
            <w:r>
              <w:rPr>
                <w:noProof/>
                <w:color w:val="000000"/>
                <w:sz w:val="16"/>
                <w:szCs w:val="16"/>
                <w:lang w:val="nl-NL"/>
              </w:rPr>
              <w:br/>
            </w:r>
            <w:r>
              <w:rPr>
                <w:noProof/>
                <w:color w:val="000000"/>
                <w:sz w:val="16"/>
                <w:lang w:val="nl-NL"/>
              </w:rPr>
              <w:t>100 kg MAX 9,5 % + 3,68 EUR/</w:t>
            </w:r>
            <w:r>
              <w:rPr>
                <w:noProof/>
                <w:color w:val="000000"/>
                <w:sz w:val="16"/>
                <w:szCs w:val="16"/>
                <w:lang w:val="nl-NL"/>
              </w:rPr>
              <w:br/>
            </w:r>
            <w:r>
              <w:rPr>
                <w:noProof/>
                <w:color w:val="000000"/>
                <w:sz w:val="16"/>
                <w:lang w:val="nl-NL"/>
              </w:rPr>
              <w:t>100 kg</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3,3 % + 22,50 EUR/</w:t>
            </w:r>
            <w:r>
              <w:rPr>
                <w:noProof/>
                <w:color w:val="000000"/>
                <w:sz w:val="16"/>
                <w:szCs w:val="16"/>
                <w:lang w:val="nl-NL"/>
              </w:rPr>
              <w:br/>
            </w:r>
            <w:r>
              <w:rPr>
                <w:noProof/>
                <w:color w:val="000000"/>
                <w:sz w:val="16"/>
                <w:lang w:val="nl-NL"/>
              </w:rPr>
              <w:t>100 kg MAX 7,4 % + 2,88 EUR/</w:t>
            </w:r>
            <w:r>
              <w:rPr>
                <w:noProof/>
                <w:color w:val="000000"/>
                <w:sz w:val="16"/>
                <w:szCs w:val="16"/>
                <w:lang w:val="nl-NL"/>
              </w:rPr>
              <w:br/>
            </w:r>
            <w:r>
              <w:rPr>
                <w:noProof/>
                <w:color w:val="000000"/>
                <w:sz w:val="16"/>
                <w:lang w:val="nl-NL"/>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+ 16,20 EUR/</w:t>
            </w:r>
            <w:r>
              <w:rPr>
                <w:noProof/>
                <w:color w:val="000000"/>
                <w:sz w:val="16"/>
                <w:szCs w:val="16"/>
                <w:lang w:val="nl-NL"/>
              </w:rPr>
              <w:br/>
            </w:r>
            <w:r>
              <w:rPr>
                <w:noProof/>
                <w:color w:val="000000"/>
                <w:sz w:val="16"/>
                <w:lang w:val="nl-NL"/>
              </w:rPr>
              <w:t>100 kg MAX 5,3 % + 2,07 EUR/</w:t>
            </w:r>
            <w:r>
              <w:rPr>
                <w:noProof/>
                <w:color w:val="000000"/>
                <w:sz w:val="16"/>
                <w:szCs w:val="16"/>
                <w:lang w:val="nl-NL"/>
              </w:rPr>
              <w:br/>
            </w:r>
            <w:r>
              <w:rPr>
                <w:noProof/>
                <w:color w:val="000000"/>
                <w:sz w:val="16"/>
                <w:lang w:val="nl-NL"/>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+ 16,20 EUR/</w:t>
            </w:r>
            <w:r>
              <w:rPr>
                <w:noProof/>
                <w:color w:val="000000"/>
                <w:sz w:val="16"/>
                <w:szCs w:val="16"/>
                <w:lang w:val="nl-NL"/>
              </w:rPr>
              <w:br/>
            </w:r>
            <w:r>
              <w:rPr>
                <w:noProof/>
                <w:color w:val="000000"/>
                <w:sz w:val="16"/>
                <w:lang w:val="nl-NL"/>
              </w:rPr>
              <w:t>100 kg MAX 5,3 % + 2,07 EUR/</w:t>
            </w:r>
            <w:r>
              <w:rPr>
                <w:noProof/>
                <w:color w:val="000000"/>
                <w:sz w:val="16"/>
                <w:szCs w:val="16"/>
                <w:lang w:val="nl-NL"/>
              </w:rPr>
              <w:br/>
            </w:r>
            <w:r>
              <w:rPr>
                <w:noProof/>
                <w:color w:val="000000"/>
                <w:sz w:val="16"/>
                <w:lang w:val="nl-NL"/>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+ 16,20 EUR/</w:t>
            </w:r>
            <w:r>
              <w:rPr>
                <w:noProof/>
                <w:color w:val="000000"/>
                <w:sz w:val="16"/>
                <w:szCs w:val="16"/>
                <w:lang w:val="nl-NL"/>
              </w:rPr>
              <w:br/>
            </w:r>
            <w:r>
              <w:rPr>
                <w:noProof/>
                <w:color w:val="000000"/>
                <w:sz w:val="16"/>
                <w:lang w:val="nl-NL"/>
              </w:rPr>
              <w:t>100 kg MAX 5,3 % + 2,07 EUR/</w:t>
            </w:r>
            <w:r>
              <w:rPr>
                <w:noProof/>
                <w:color w:val="000000"/>
                <w:sz w:val="16"/>
                <w:szCs w:val="16"/>
                <w:lang w:val="nl-NL"/>
              </w:rPr>
              <w:br/>
            </w:r>
            <w:r>
              <w:rPr>
                <w:noProof/>
                <w:color w:val="000000"/>
                <w:sz w:val="16"/>
                <w:lang w:val="nl-NL"/>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+ 16,20 EUR/</w:t>
            </w:r>
            <w:r>
              <w:rPr>
                <w:noProof/>
                <w:color w:val="000000"/>
                <w:sz w:val="16"/>
                <w:szCs w:val="16"/>
                <w:lang w:val="nl-NL"/>
              </w:rPr>
              <w:br/>
            </w:r>
            <w:r>
              <w:rPr>
                <w:noProof/>
                <w:color w:val="000000"/>
                <w:sz w:val="16"/>
                <w:lang w:val="nl-NL"/>
              </w:rPr>
              <w:t>100 kg MAX 5,3 % + 2,07 EUR/</w:t>
            </w:r>
            <w:r>
              <w:rPr>
                <w:noProof/>
                <w:color w:val="000000"/>
                <w:sz w:val="16"/>
                <w:szCs w:val="16"/>
                <w:lang w:val="nl-NL"/>
              </w:rPr>
              <w:br/>
            </w:r>
            <w:r>
              <w:rPr>
                <w:noProof/>
                <w:color w:val="000000"/>
                <w:sz w:val="16"/>
                <w:lang w:val="nl-NL"/>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+ 16,20 EUR/</w:t>
            </w:r>
            <w:r>
              <w:rPr>
                <w:noProof/>
                <w:color w:val="000000"/>
                <w:sz w:val="16"/>
                <w:szCs w:val="16"/>
                <w:lang w:val="nl-NL"/>
              </w:rPr>
              <w:br/>
            </w:r>
            <w:r>
              <w:rPr>
                <w:noProof/>
                <w:color w:val="000000"/>
                <w:sz w:val="16"/>
                <w:lang w:val="nl-NL"/>
              </w:rPr>
              <w:t>100 kg MAX 5,3 % + 2,07 EUR/</w:t>
            </w:r>
            <w:r>
              <w:rPr>
                <w:noProof/>
                <w:color w:val="000000"/>
                <w:sz w:val="16"/>
                <w:szCs w:val="16"/>
                <w:lang w:val="nl-NL"/>
              </w:rPr>
              <w:br/>
            </w:r>
            <w:r>
              <w:rPr>
                <w:noProof/>
                <w:color w:val="000000"/>
                <w:sz w:val="16"/>
                <w:lang w:val="nl-NL"/>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+ 16,20 EUR/</w:t>
            </w:r>
            <w:r>
              <w:rPr>
                <w:noProof/>
                <w:color w:val="000000"/>
                <w:sz w:val="16"/>
                <w:szCs w:val="16"/>
                <w:lang w:val="nl-NL"/>
              </w:rPr>
              <w:br/>
            </w:r>
            <w:r>
              <w:rPr>
                <w:noProof/>
                <w:color w:val="000000"/>
                <w:sz w:val="16"/>
                <w:lang w:val="nl-NL"/>
              </w:rPr>
              <w:t>100 kg MAX 5,3 % + 2,07 EUR/</w:t>
            </w:r>
            <w:r>
              <w:rPr>
                <w:noProof/>
                <w:color w:val="000000"/>
                <w:sz w:val="16"/>
                <w:szCs w:val="16"/>
                <w:lang w:val="nl-NL"/>
              </w:rPr>
              <w:br/>
            </w:r>
            <w:r>
              <w:rPr>
                <w:noProof/>
                <w:color w:val="000000"/>
                <w:sz w:val="16"/>
                <w:lang w:val="nl-NL"/>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+ 16,20 EUR/</w:t>
            </w:r>
            <w:r>
              <w:rPr>
                <w:noProof/>
                <w:color w:val="000000"/>
                <w:sz w:val="16"/>
                <w:szCs w:val="16"/>
                <w:lang w:val="nl-NL"/>
              </w:rPr>
              <w:br/>
            </w:r>
            <w:r>
              <w:rPr>
                <w:noProof/>
                <w:color w:val="000000"/>
                <w:sz w:val="16"/>
                <w:lang w:val="nl-NL"/>
              </w:rPr>
              <w:t>100 kg MAX 5,3 % + 2,07 EUR/</w:t>
            </w:r>
            <w:r>
              <w:rPr>
                <w:noProof/>
                <w:color w:val="000000"/>
                <w:sz w:val="16"/>
                <w:szCs w:val="16"/>
                <w:lang w:val="nl-NL"/>
              </w:rPr>
              <w:br/>
            </w:r>
            <w:r>
              <w:rPr>
                <w:noProof/>
                <w:color w:val="000000"/>
                <w:sz w:val="16"/>
                <w:lang w:val="nl-NL"/>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+ 16,20 EUR/</w:t>
            </w:r>
            <w:r>
              <w:rPr>
                <w:noProof/>
                <w:color w:val="000000"/>
                <w:sz w:val="16"/>
                <w:szCs w:val="16"/>
                <w:lang w:val="nl-NL"/>
              </w:rPr>
              <w:br/>
            </w:r>
            <w:r>
              <w:rPr>
                <w:noProof/>
                <w:color w:val="000000"/>
                <w:sz w:val="16"/>
                <w:lang w:val="nl-NL"/>
              </w:rPr>
              <w:t>100 kg MAX 5,3 % + 2,07 EUR/</w:t>
            </w:r>
            <w:r>
              <w:rPr>
                <w:noProof/>
                <w:color w:val="000000"/>
                <w:sz w:val="16"/>
                <w:szCs w:val="16"/>
                <w:lang w:val="nl-NL"/>
              </w:rPr>
              <w:br/>
            </w:r>
            <w:r>
              <w:rPr>
                <w:noProof/>
                <w:color w:val="000000"/>
                <w:sz w:val="16"/>
                <w:lang w:val="nl-NL"/>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+ 16,20 EUR/</w:t>
            </w:r>
            <w:r>
              <w:rPr>
                <w:noProof/>
                <w:color w:val="000000"/>
                <w:sz w:val="16"/>
                <w:szCs w:val="16"/>
                <w:lang w:val="nl-NL"/>
              </w:rPr>
              <w:br/>
            </w:r>
            <w:r>
              <w:rPr>
                <w:noProof/>
                <w:color w:val="000000"/>
                <w:sz w:val="16"/>
                <w:lang w:val="nl-NL"/>
              </w:rPr>
              <w:t>100 kg MAX 5,3 % + 2,07 EUR/</w:t>
            </w:r>
            <w:r>
              <w:rPr>
                <w:noProof/>
                <w:color w:val="000000"/>
                <w:sz w:val="16"/>
                <w:szCs w:val="16"/>
                <w:lang w:val="nl-NL"/>
              </w:rPr>
              <w:br/>
            </w:r>
            <w:r>
              <w:rPr>
                <w:noProof/>
                <w:color w:val="000000"/>
                <w:sz w:val="16"/>
                <w:lang w:val="nl-NL"/>
              </w:rPr>
              <w:t>100 kg</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+ 16,20 EUR/</w:t>
            </w:r>
            <w:r>
              <w:rPr>
                <w:noProof/>
                <w:color w:val="000000"/>
                <w:sz w:val="16"/>
                <w:szCs w:val="16"/>
                <w:lang w:val="nl-NL"/>
              </w:rPr>
              <w:br/>
            </w:r>
            <w:r>
              <w:rPr>
                <w:noProof/>
                <w:color w:val="000000"/>
                <w:sz w:val="16"/>
                <w:lang w:val="nl-NL"/>
              </w:rPr>
              <w:t>100 kg MAX 5,3 % + 2,07 EUR/</w:t>
            </w:r>
            <w:r>
              <w:rPr>
                <w:noProof/>
                <w:color w:val="000000"/>
                <w:sz w:val="16"/>
                <w:szCs w:val="16"/>
                <w:lang w:val="nl-NL"/>
              </w:rPr>
              <w:br/>
            </w:r>
            <w:r>
              <w:rPr>
                <w:noProof/>
                <w:color w:val="000000"/>
                <w:sz w:val="16"/>
                <w:lang w:val="nl-NL"/>
              </w:rPr>
              <w:t>100 kg</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lang w:val="nl-NL"/>
              </w:rPr>
            </w:pPr>
            <w:r>
              <w:rPr>
                <w:noProof/>
                <w:color w:val="000000"/>
                <w:sz w:val="16"/>
                <w:lang w:val="nl-NL"/>
              </w:rPr>
              <w:t>2,4 % + 16,20 EUR/</w:t>
            </w:r>
            <w:r>
              <w:rPr>
                <w:noProof/>
                <w:color w:val="000000"/>
                <w:sz w:val="16"/>
                <w:szCs w:val="16"/>
                <w:lang w:val="nl-NL"/>
              </w:rPr>
              <w:br/>
            </w:r>
            <w:r>
              <w:rPr>
                <w:noProof/>
                <w:color w:val="000000"/>
                <w:sz w:val="16"/>
                <w:lang w:val="nl-NL"/>
              </w:rPr>
              <w:t>100 kg MAX 5,3 % + 2,07 EUR/</w:t>
            </w:r>
            <w:r>
              <w:rPr>
                <w:noProof/>
                <w:color w:val="000000"/>
                <w:sz w:val="16"/>
                <w:szCs w:val="16"/>
                <w:lang w:val="nl-NL"/>
              </w:rPr>
              <w:br/>
            </w:r>
            <w:r>
              <w:rPr>
                <w:noProof/>
                <w:color w:val="000000"/>
                <w:sz w:val="16"/>
                <w:lang w:val="nl-NL"/>
              </w:rPr>
              <w:t>100 kg</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2106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Préparations alimentaires non dénommées ni comprises ailleurs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2106 10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Concentrats de protéines et substances protéiques texturées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2106 10 80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 + EA</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R7 (-70 %)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 + 0,912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 + 0,825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 + 0,737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 + 0,650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 + 0,562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 + 0,475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 + 0,387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 + 0,300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 + 0,300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 + 0,300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 + 0,300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 + 0,300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 + 0,300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 + 0,300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 + 0,300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 + 0,300 EA</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2106 90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2106 90 98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9,0 % + EA</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R5 (-50 %)</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8,3 % + 0,916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7,5 % + 0,833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6,8 % + 0,750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6 % + 0,666 EA</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5,3 % + 0,583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4,5 % + 0,500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4,5 % + 0,500 EA</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4,5 % + 0,500 EA</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4,5 % + 0,500 EA</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22</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22 – BOISSONS, LIQUIDES ALCOOLIQUES ET VINAIGRES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2204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Vins de raisins frais, y compris les vins enrichis en alcool; moûts de raisins, autres que ceux du nº 2009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2204 30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moûts de raisin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masse volumique n'excédant pas 1,33 g/cm³ à 20°C et ayant un titre alcoométrique volumique acquis de 1 % vol ou moins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2204 30 92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concentrés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2204 30 94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2204 30 96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concentrés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2204 30 98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Prix d'entrée</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624"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8"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c>
          <w:tcPr>
            <w:tcW w:w="579"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jc w:val="center"/>
              <w:rPr>
                <w:noProof/>
              </w:rPr>
            </w:pPr>
            <w:r>
              <w:rPr>
                <w:noProof/>
                <w:sz w:val="14"/>
              </w:rPr>
              <w:t>Prix d'entrée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23</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23 – RÉSIDUS ET DÉCHETS DES INDUSTRIES ALIMENTAIRES; ALIMENTS PRÉPARÉS POUR ANIMAUX</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2309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Préparations des types utilisés pour l’alimentation des animaux</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2309 90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2309 90 10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Produits dits «solubles» de poissons ou de mammifères marins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S</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VI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SECTION VI – PRODUITS DES INDUSTRIES CHIMIQUES OU DES INDUSTRIES CONNEXES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29</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29 – PRODUITS CHIMIQUES ORGANIQUES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X. COMPOSÉS ORGANO-INORGANIQUES, COMPOSÉS HÉTÉROCYCLIQUES, ACIDES NUCLÉIQUES ET LEURS SELS, ET SULFONAMIDES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2933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Composés hétérocycliques à hétéroatome(s) d’azote exclusivement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2933 92 00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Azinphos-méthyl (ISO)</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2933 99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2933 99 80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2934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Acides nucléiques et leurs sels, de constitution chimique définie ou non; autres composés hétérocycliques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2934 99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2934 99 90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32</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32 – EXTRAITS TANNANTS OU TINCTORIAUX; TANINS ET LEURS DÉRIVÉS; PIGMENTS ET AUTRES MATIÈRES COLORANTES; PEINTURES ET VERNIS; MASTICS; ENCRES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3215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Encres d’imprimerie, encres à écrire ou à dessiner et autres encres, même concentrées ou sous formes solides: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Encres d’imprimerie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3215 19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rPr>
            </w:pPr>
            <w:r>
              <w:rPr>
                <w:noProof/>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sz w:val="16"/>
                <w:szCs w:val="16"/>
              </w:rPr>
            </w:pPr>
            <w:r>
              <w:rPr>
                <w:noProof/>
                <w:sz w:val="16"/>
              </w:rPr>
              <w:t>3215 19 90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rPr>
            </w:pPr>
            <w:r>
              <w:rPr>
                <w:noProof/>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6,5 %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4,9 %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r>
              <w:rPr>
                <w:noProof/>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3215 90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3215 90 70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VII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SECTION VII MATIÈRES PLASTIQUES ET OUVRAGES EN CES MATIÈRES; CAOUTCHOUC ET OUVRAGES EN CAOUTCHOUC</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39</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39 – MATIÈRES PLASTIQUES ET OUVRAGES EN CES MATIÈRES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II. DÉCHETS, ROGNURES ET DÉBRIS; DEMI-PRODUITS; OUVRAGES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3923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Articles de transport ou d’emballage, en matières plastiques; bouchons, couvercles, capsules et autres dispositifs de fermeture, en matières plastiques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3923 10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Boîtes, caisses, casiers et articles similaires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3923 10 90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Sacs, sachets, pochettes et cornets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3923 21 00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en polymères de l’éthylène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3926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ouvrages en matières plastiques et ouvrages en autres matières des n</w:t>
            </w:r>
            <w:r>
              <w:rPr>
                <w:noProof/>
                <w:color w:val="000000"/>
                <w:sz w:val="16"/>
                <w:vertAlign w:val="superscript"/>
              </w:rPr>
              <w:t>os</w:t>
            </w:r>
            <w:r>
              <w:rPr>
                <w:noProof/>
                <w:color w:val="000000"/>
                <w:sz w:val="16"/>
              </w:rPr>
              <w:t> 3901 à 3914</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3926 90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3926 90 97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40</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40 — CAOUTCHOUC ET OUVRAGES EN CAOUTCHOUC</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4011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Pneumatiques neufs, en caoutchouc</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4011 30 00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des types utilisés pour véhicules aériens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4011 40 00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des types utilisés pour motocycles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4011 80 00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des types utilisés pour les véhicules et engins de génie civil, de travaux miniers et de manutention industrielle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EU10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4011 90 00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XII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SECTION XII – CHAUSSURES, COIFFURES, PARAPLUIES, PARASOLS, CANNES, FOUETS, CRAVACHES ET LEURS PARTIES; PLUMES APPRÊTÉES ET ARTICLES EN PLUMES; FLEURS ARTIFICIELLES; OUVRAGES EN CHEVEUX</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64 - CHAUSSURES, GUÊTRES ET ARTICLES ANALOGUES; PARTIES DE CES OBJETS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chaussures à semelles extérieures et dessus en caoutchouc ou en matière plastique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chaussures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6402 99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6402 99 05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comportant, à l’avant, une coquille de protection en métal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6402 99 10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dessus en caoutchouc</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dessus en matière plastique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Chaussures dont la claque est constituée de lanières ou comporte une ou plusieurs découpures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6402 99 31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dont la plus grande hauteur du talon y compris la semelle est supérieure à 3 cm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6402 99 39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6402 99 50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Pantoufles et autres chaussures d’intérieur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avec semelles intérieures d’une longueur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6402 99 91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inférieure à 24 cm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 24 cm ou plus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6402 99 93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Chaussures qui ne sont pas reconnaissables comme étant pour hommes ou pour femmes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6402 99 96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pour hommes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6402 99 98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pour femmes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16,8 %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Chaussures à semelles extérieures en caoutchouc, matière plastique, cuir naturel ou reconstitué et dessus en matières textiles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tcPr>
          <w:p>
            <w:pPr>
              <w:spacing w:before="60" w:after="60" w:line="240" w:lineRule="auto"/>
              <w:jc w:val="right"/>
              <w:rPr>
                <w:noProof/>
                <w:sz w:val="16"/>
                <w:szCs w:val="16"/>
              </w:rPr>
            </w:pPr>
            <w:r>
              <w:rPr>
                <w:rFonts w:hint="eastAsia"/>
                <w:noProof/>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tcPr>
          <w:p>
            <w:pPr>
              <w:spacing w:before="60" w:after="60" w:line="240" w:lineRule="auto"/>
              <w:rPr>
                <w:noProof/>
                <w:sz w:val="16"/>
                <w:szCs w:val="16"/>
              </w:rPr>
            </w:pPr>
            <w:r>
              <w:rPr>
                <w:rFonts w:hint="eastAsia"/>
                <w:noProof/>
                <w:sz w:val="16"/>
              </w:rPr>
              <w:t>Chaussures à semelles extérieures en</w:t>
            </w:r>
            <w:r>
              <w:rPr>
                <w:noProof/>
                <w:sz w:val="16"/>
              </w:rPr>
              <w:t xml:space="preserve"> caoutchouc ou en matière plastique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6404 19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6404 19 10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Pantoufles et autres chaussures d’intérieur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16,9 %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6404 19 90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16,9 %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6404 20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Chaussures à semelles extérieures en cuir naturel ou reconstitué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6404 20 10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Pantoufles et autres chaussures d’intérieur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6404 20 90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chaussures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6405 90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6405 90 10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semelles extérieures en caoutchouc, en matière plastique, en cuir naturel ou reconstitué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XIII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SECTION XIII OUVRAGES EN PIERRES, PLÂTRE, CIMENT, AMIANTE, MICA OU MATIÈRES ANALOGUES; PRODUITS CÉRAMIQUES; VERRE ET OUVRAGES EN VERRE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69</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69 – PRODUITS CÉRAMIQUES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I. PRODUITS EN FARINES SILICEUSES FOSSILES OU EN TERRES SILICEUSES ANALOGUES ET PRODUITS RÉFRACTAIRES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6903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articles céramiques réfractaires (cornues, creusets, moufles, busettes, tampons, supports, coupelles, tubes, tuyaux, gaines, baguettes, par exemple), autres que ceux en farines siliceuses fossiles ou en terres siliceuses analogues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6903 90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6903 90 90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70</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70 – VERRE ET OUVRAGES EN VERRE</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7002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Verre en billes (autres que les microsphères du nº 7018), barres, baguettes ou tubes, non travaillé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7002 20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Barres ou baguettes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7002 20 10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en verre d’optique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7002 20 90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7019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Fibres de verre (y compris la laine de verre) et ouvrages en ces matières (fils, tissus, par exemple)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Mèches, stratifils (</w:t>
            </w:r>
            <w:r>
              <w:rPr>
                <w:i/>
                <w:noProof/>
                <w:color w:val="000000"/>
                <w:sz w:val="16"/>
              </w:rPr>
              <w:t>rovings</w:t>
            </w:r>
            <w:r>
              <w:rPr>
                <w:noProof/>
                <w:color w:val="000000"/>
                <w:sz w:val="16"/>
              </w:rPr>
              <w:t>) et fils, coupés ou non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7019 19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7019 19 10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 filaments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XV</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SECTION XV – MÉTAUX COMMUNS ET OUVRAGES EN CES MÉTAUX</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76</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76 — ALUMINIUM ET OUVRAGES EN ALUMINIUM</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7604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Barres et profilés en aluminium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en alliages d’aluminium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7604 29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7604 29 90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Profilés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7607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Feuilles et bandes minces en aluminium (même imprimées ou fixées sur papier, carton, matières plastiques ou supports similaires) d’une épaisseur n’excédant pas 0,2 mm (support non compris)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sans support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7607 11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simplement laminées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7607 11 90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épaisseur de 0,021 mm ou plus mais n’excédant pas 0,2 mm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7607 19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7607 19 90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épaisseur de 0,021 mm ou plus mais n’excédant pas 0,2 mm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7614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Torons, câbles, tresses et similaires, en aluminium, non isolés pour l’électricité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7614 10 00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avec âme en acier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7616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ouvrages en aluminium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7616 99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7616 99 90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81</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81 – AUTRES MÉTAUX COMMUNS; CERMETS; OUVRAGES EN CES MATIÈRES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8108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Titane et ouvrages en titane, y compris les déchets et débris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8108 20 00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Titane sous forme brute; poudres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8108 90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8108 90 50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Tôles, bandes et feuilles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82</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82 – OUTILS ET OUTILLAGE, ARTICLES DE COUTELLERIE ET COUVERTS DE TABLE, EN MÉTAUX COMMUNS; PARTIES DE CES ARTICLES, EN MÉTAUX COMMUNS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8207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Outils interchangeables pour outillage à main, mécanique ou non, ou pour machines-outils (à emboutir, à estamper, à poinçonner, à tarauder, à fileter, à percer, à aléser, à brocher, à fraiser, à tourner, à visser, par exemple), y compris les filières pour l’étirage ou le filage (extrusion) des métaux, ainsi que les outils de forage ou de sondage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8207 30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Outils à emboutir, à estamper ou à poinçonner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8207 30 10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pour l’usinage des métaux</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8211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Couteaux (autres que ceux du nº 8208) à lame tranchante ou dentelée, y compris les serpettes fermantes, et leurs lames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8211 92 00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couteaux à lame fixe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8211 93 00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Couteaux autres qu’à lame fixe, y compris les serpettes fermantes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XVI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SECTION XVI MACHINES ET APPAREILS, MATÉRIEL ÉLECTRIQUE ET LEURS PARTIES; APPAREILS D’ENREGISTREMENT OU DE REPRODUCTION DU SON, APPAREILS D’ENREGISTREMENT OU DE REPRODUCTION DES IMAGES ET DU SON EN TÉLÉVISION, ET PARTIES ET ACCESSOIRES DE CES APPAREILS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84 – RÉACTEURS NUCLÉAIRES, CHAUDIÈRES, MACHINES, APPAREILS ET ENGINS MÉCANIQUES; PARTIES DE CES MACHINES OU APPAREILS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Moteurs à piston alternatif ou rotatif, à allumage par étincelles (moteurs à explosion)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8407 90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moteurs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cylindrée excédant 250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8407 90 90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puissance excédant 10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8408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Moteurs à piston, à allumage par compression (moteur diesel ou semi-diesel)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8408 20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Moteurs des types utilisés pour la propulsion des véhicules du chapitre 87</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8408 20 10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destinés à l’industrie du montage: des motoculteurs du nº 8701 10, des véhicules automobiles du nº 8703, des véhicules automobiles du nº 8704, à moteur d’une cylindrée inférieure à 2 500</w:t>
            </w:r>
            <w:r>
              <w:rPr>
                <w:noProof/>
                <w:sz w:val="16"/>
              </w:rPr>
              <w:t xml:space="preserve"> cm</w:t>
            </w:r>
            <w:r>
              <w:rPr>
                <w:noProof/>
                <w:sz w:val="16"/>
                <w:vertAlign w:val="superscript"/>
              </w:rPr>
              <w:t>3</w:t>
            </w:r>
            <w:r>
              <w:rPr>
                <w:noProof/>
                <w:sz w:val="16"/>
              </w:rPr>
              <w:t xml:space="preserve">, </w:t>
            </w:r>
            <w:r>
              <w:rPr>
                <w:noProof/>
                <w:color w:val="000000"/>
                <w:sz w:val="16"/>
              </w:rPr>
              <w:t>des véhicules automobiles du nº 8705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8408 90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moteurs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 d’une puissance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8408 90 41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n’excédant pas 15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8408 90 43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excédant 15 kW mais n’excédant pas 30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8408 90 45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excédant 30 kW mais n’excédant pas 50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8408 90 47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excédant 50 kW mais n’excédant pas 100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8408 90 61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excédant 100 kW mais n’excédant pas 200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Turboréacteurs, turbopropulseurs et autres turbines à gaz</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Turboréacteurs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8411 12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poussée excédant 25 kN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8411 12 80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poussée excédant 132 kN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turbines à gaz</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8411 82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puissance excédant 5 000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8411 82 80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puissance excédant 50 000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4,1 %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8411 91 00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 turboréacteurs ou de turbopropulseurs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8411 99 00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4,1 %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8412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moteurs et machines motrices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Moteurs hydrauliques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8412 29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8412 29 81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Moteurs oléohydrauliques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Moteurs pneumatiques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8412 31 00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mouvement rectiligne (cylindres)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8415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Machines et appareils pour le conditionnement de l’air comprenant un ventilateur à moteur et des dispositifs propres à modifier la température et l’humidité, y compris ceux dans lesquels le degré hygrométrique n’est pas réglable séparément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8415 10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des types conçus pour être fixés sur une fenêtre, un mur, un plafond ou sur le sol, formant un seul corps ou</w:t>
            </w:r>
            <w:r>
              <w:rPr>
                <w:noProof/>
                <w:sz w:val="16"/>
              </w:rPr>
              <w:t xml:space="preserve"> du type «split</w:t>
            </w:r>
            <w:r>
              <w:rPr>
                <w:noProof/>
              </w:rPr>
              <w:noBreakHyphen/>
            </w:r>
            <w:r>
              <w:rPr>
                <w:noProof/>
                <w:sz w:val="16"/>
              </w:rPr>
              <w:t>system» (systèmes à éléments séparés)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8415 10 90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Systèmes à éléments séparés («split-system»)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8415 81 00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avec dispositif de réfrigération et soupape d’inversion du cycle thermique (pompes à chaleur réversibles)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8427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Chariots-gerbeurs; autres chariots de manutention munis d’un dispositif de levage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8427 20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chariots autopropulsés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élevant à une hauteur de 1 m ou plus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8427 20 19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Parties reconnaissables comme étant exclusivement ou principalement destinées aux machines ou appareils des n</w:t>
            </w:r>
            <w:r>
              <w:rPr>
                <w:noProof/>
                <w:color w:val="000000"/>
                <w:sz w:val="16"/>
                <w:vertAlign w:val="superscript"/>
              </w:rPr>
              <w:t>os</w:t>
            </w:r>
            <w:r>
              <w:rPr>
                <w:noProof/>
                <w:color w:val="000000"/>
                <w:sz w:val="16"/>
              </w:rPr>
              <w:t> 8425 à 8430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8431 20 00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 machines ou appareils du nº 8427</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8456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Machines-outils travaillant par enlèvement de toute matière et opérant par laser ou autre faisceau de lumière ou de photons, par ultrasons, par électroérosion, par procédés électrochimiques, par faisceaux d’électrons, par faisceaux ioniques ou par jet de plasma; machines à découper par jet d’eau</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8456 30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opérant par électroérosion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commande numérique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8456 30 11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par fil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8458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Tours (y compris les centres de tournage) travaillant par enlèvement de métal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Tours horizontaux</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8458 11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commande numérique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8458 11 20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Centres de tournage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Tours automatiques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8458 11 41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monobroche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8458 11 49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multibroches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8458 11 80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8482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Roulements à billes, à galets, à rouleaux ou à aiguilles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8482 10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Roulements à billes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8482 10 10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dont le plus grand diamètre extérieur n’excède pas 30 mm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8482 10 90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8482 20 00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Roulements à rouleaux coniques, y compris les assemblages de cônes et rouleaux coniques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8482 30 00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Roulements à rouleaux en forme de tonneau</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8482 40 00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Roulements à aiguilles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8482 50 00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Roulements à rouleaux cylindriques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8482 80 00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y compris les roulements combinés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8482 91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Billes, galets, rouleaux et aiguilles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8482 91 90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8482 99 00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8483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Arbres de transmission (y compris les arbres à cames et les vilebrequins) et manivelles; paliers et coussinets; engrenages et roues de friction; broches filetées à billes ou à rouleaux; réducteurs, multiplicateurs et variateurs de vitesse, y compris les convertisseurs de couple; volants et poulies, y compris les poulies à moufles; embrayages et organes d’accouplement, y compris les joints d’articulation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8483 10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Arbres de transmission (y compris les arbres à cames et les vilebrequins) et manivelles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Manivelles et vilebrequins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8483 10 21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coulés ou moulés en fonte, fer ou acier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8483 10 25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en acier forgé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8483 10 29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8483 10 50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Arbres articulés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8483 20 00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Paliers à roulements incorporés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85 – MACHINES, APPAREILS ET MATÉRIELS ÉLECTRIQUES ET LEURS PARTIES; APPAREILS D’ENREGISTREMENT OU DE REPRODUCTION DU SON, APPAREILS D’ENREGISTREMENT OU DE REPRODUCTION DES IMAGES ET DU SON EN TÉLÉVISION, ET PARTIES ET ACCESSOIRES DE CES APPAREILS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Moteurs et machines génératrices, électriques, à l’exclusion des groupes électrogènes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moteurs à courant continu; machines génératrices à courant continu</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8501 32 00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puissance excédant 750 W mais n’excédant pas 75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Transformateurs électriques, convertisseurs électriques statiques (redresseurs, par exemple), bobines de réactance et selfs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transformateurs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8504 32 00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puissance excédant 1 kVA mais n’excédant pas 16 kVA</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8504 33 00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puissance excédant 16 kVA mais n’excédant pas 500 kVA</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8506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Piles et batteries de piles électriques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8506 10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 dioxyde de manganèse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alcalines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8506 10 11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Piles cylindriques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8506 10 18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8506 40 00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l’oxyde d’argent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8506 50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 lithium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8506 50 10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Piles cylindriques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8506 50 30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Piles bouton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8506 50 90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8506 80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piles et batteries de piles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8506 80 80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8506 90 00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Accumulateurs électriques, y compris leurs séparateurs, même de forme carrée ou rectangulaire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8507 20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accumulateurs au plomb</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8507 20 80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8513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Lampes électriques portatives, destinées à fonctionner au moyen de leur propre source d’énergie (à piles, à accumulateurs, électromagnétiques, par exemple), autres que les appareils d’éclairage du nº 8512</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8513 10 00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Lampes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8513 90 00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Appareils d’enregistrement du son; appareils de reproduction du son; appareils d’enregistrement et de reproduction du son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8519 20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Appareils fonctionnant par l’introduction d’une pièce de monnaie, d’un billet de banque, d’une carte bancaire, d’un jeton ou par d’autres moyens de paiement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8519 20 91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système de lecture par faisceau laser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8527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Appareils récepteurs pour la radiodiffusion, même combinés, sous une même enveloppe, à un appareil d’enregistrement ou de reproduction du son ou à un appareil d’horlogerie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Appareils récepteurs de radiodiffusion ne pouvant fonctionner qu’avec une source d’énergie extérieure, du type utilisé dans les véhicules automobiles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8527 21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combinés à un appareil d’enregistrement ou de reproduction du son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8527 21 70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système de lecture par faisceau laser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8527 21 92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cassettes et à système de lecture analogique et numérique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8527 21 98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8528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moniteurs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8528 59 00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Projecteurs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8528 69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8528 69 80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B10</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8528 72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en couleurs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8528 72 10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Téléprojecteurs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8528 72 20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Appareils incorporant un appareil d’enregistrement ou de reproduction vidéophonique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8528 72 30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avec tube-image incorporé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8528 72 40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avec un écran à cristaux liquides (LCD)</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8528 72 60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avec un écran à plasma (PDP)</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8528 72 80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8537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Tableaux, panneaux, consoles, pupitres, armoires et autres supports comportant plusieurs appareils des n</w:t>
            </w:r>
            <w:r>
              <w:rPr>
                <w:noProof/>
                <w:color w:val="000000"/>
                <w:sz w:val="16"/>
                <w:vertAlign w:val="superscript"/>
              </w:rPr>
              <w:t>os</w:t>
            </w:r>
            <w:r>
              <w:rPr>
                <w:noProof/>
                <w:color w:val="000000"/>
                <w:sz w:val="16"/>
              </w:rPr>
              <w:t xml:space="preserve"> 8535 ou 8536, pour la commande ou la distribution électrique, y compris ceux incorporant des instruments ou appareils du chapitre 90 ainsi que les appareils de commande numérique, autres que les appareils de commutation du nº 8517</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8537 10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pour une tension n’excédant pas 1 000 V</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8537 10 91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Appareils de commande à mémoire programmable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2,1 %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8537 10 98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2,1 %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8540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Lampes, tubes et valves électroniques à cathode chaude, à cathode froide ou à photocathode (lampes, tubes et valves à vide, à vapeur ou à gaz, tubes redresseurs à vapeur de mercure, tubes cathodiques, tubes et valves pour caméras de télévision, par exemple)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Tubes cathodiques pour récepteurs de télévision, y compris les tubes pour moniteurs vidéo</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8540 11 00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en couleurs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XVII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SECTION XVII – MATÉRIEL DE TRANSPORT</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86 – VÉHICULES ET MATÉRIEL POUR VOIES FERRÉES OU SIMILAIRES ET LEURS PARTIES; APPAREILS MÉCANIQUES (Y COMPRIS ÉLECTROMÉCANIQUES) DE SIGNALISATION POUR VOIES DE COMMUNICATIONS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Locomotives et locotracteurs, à source extérieure d’électricité ou à accumulateurs électriques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8601 10 00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source extérieure d’électricité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8601 20 00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accumulateurs électriques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pPr>
              <w:spacing w:before="60" w:after="60" w:line="240" w:lineRule="auto"/>
              <w:rPr>
                <w:noProof/>
                <w:sz w:val="16"/>
                <w:szCs w:val="16"/>
              </w:rPr>
            </w:pPr>
            <w:r>
              <w:rPr>
                <w:rFonts w:hint="eastAsia"/>
                <w:noProof/>
                <w:sz w:val="16"/>
              </w:rPr>
              <w:t>8602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tcPr>
          <w:p>
            <w:pPr>
              <w:spacing w:before="60" w:after="60" w:line="240" w:lineRule="auto"/>
              <w:jc w:val="right"/>
              <w:rPr>
                <w:noProof/>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tcPr>
          <w:p>
            <w:pPr>
              <w:spacing w:before="60" w:after="60" w:line="240" w:lineRule="auto"/>
              <w:rPr>
                <w:noProof/>
                <w:sz w:val="16"/>
                <w:szCs w:val="16"/>
              </w:rPr>
            </w:pPr>
            <w:r>
              <w:rPr>
                <w:rFonts w:hint="eastAsia"/>
                <w:noProof/>
                <w:sz w:val="16"/>
              </w:rPr>
              <w:t>Autres locomotives et locotracteurs; tenders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8602 10 00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Locomotives diesel-électriques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8602 90 00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Automotrices et autorails, autres que ceux du nº 8604</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8603 10 00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source extérieure d’électricité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8603 90 00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8604 00 00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Véhicules pour l’entretien ou le service des voies ferrées ou similaires, même autopropulsés (wagons-ateliers, wagons-grues, wagons équipés de bourreuses à ballast, aligneuses pour voies, voitures d’essais et draisines, par exemple)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8605 00 00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Voitures de voyageurs, fourgons à bagages, voitures postales et autres voitures spéciales, pour voies ferrées ou similaires (à l’exclusion des voitures du nº 8604)</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8606</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Wagons pour le transport sur rail de marchandises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8606 10 00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Wagons-citernes et similaires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8606 30 00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Wagons à déchargement automatique, autres que ceux de la sous-position 8606 10</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8606 91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couverts et fermés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8606 91 10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spécialement conçus pour le transport des produits à forte radioactivité (</w:t>
            </w:r>
            <w:r>
              <w:rPr>
                <w:i/>
                <w:noProof/>
                <w:color w:val="000000"/>
                <w:sz w:val="16"/>
              </w:rPr>
              <w:t>Euratom</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8606 91 80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8606 92 00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ouverts, à parois non amovibles d’une hauteur excédant 60 cm (tombereaux)</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8606 99 00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Parties de véhicules pour voies ferrées ou similaires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Bogies, bissels, essieux et roues, et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8607 11 00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Bogies et bissels de traction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8607 12 00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bogies et bissels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pPr>
              <w:spacing w:before="60" w:after="60" w:line="240" w:lineRule="auto"/>
              <w:rPr>
                <w:noProof/>
                <w:sz w:val="16"/>
                <w:szCs w:val="16"/>
              </w:rPr>
            </w:pPr>
            <w:r>
              <w:rPr>
                <w:rFonts w:hint="eastAsia"/>
                <w:noProof/>
                <w:sz w:val="16"/>
              </w:rPr>
              <w:t>8607 19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tcPr>
          <w:p>
            <w:pPr>
              <w:spacing w:before="60" w:after="60" w:line="240" w:lineRule="auto"/>
              <w:jc w:val="right"/>
              <w:rPr>
                <w:noProof/>
                <w:sz w:val="16"/>
                <w:szCs w:val="16"/>
              </w:rPr>
            </w:pPr>
            <w:r>
              <w:rPr>
                <w:rFonts w:hint="eastAsia"/>
                <w:noProof/>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tcPr>
          <w:p>
            <w:pPr>
              <w:spacing w:before="60" w:after="60" w:line="240" w:lineRule="auto"/>
              <w:rPr>
                <w:noProof/>
                <w:sz w:val="16"/>
                <w:szCs w:val="16"/>
              </w:rPr>
            </w:pPr>
            <w:r>
              <w:rPr>
                <w:rFonts w:hint="eastAsia"/>
                <w:noProof/>
                <w:sz w:val="16"/>
              </w:rPr>
              <w:t>autres, y compris les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8607 19 10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Essieux, montés ou non; roues et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8607 19 90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Parties de bogies, bissels et similaires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Freins et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8607 21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Freins à air comprimé et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8607 21 10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coulés ou moulés en fonte, fer ou acier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8607 21 90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8607 29 00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8607 30 00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Crochets et autres systèmes d’attelage, tampons de choc, et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8607 91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 locomotives ou de locotracteurs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8607 91 10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Boîtes d’essieux et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8607 91 90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8607 99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8607 99 10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Boîtes d’essieux et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8607 99 80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8608 00 00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Matériel fixe de voies ferrées ou similaires; appareils mécaniques (y compris électromécaniques) de signalisation, de sécurité, de contrôle ou de commande pour voies ferrées ou similaires, routières ou fluviales, aires ou parcs de stationnement, installations portuaires ou aérodromes;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87 – VOITURES AUTOMOBILES, TRACTEURS, CYCLES ET AUTRES VÉHICULES TERRESTRES, LEURS PARTIES ET ACCESSOIRES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Tracteurs (à l’exclusion des chariots-tracteurs du nº 8709)</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8701 20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Tracteurs routiers pour semi-remorques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8701 20 10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d’une puissance de moteur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8701 91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n’excédant pas 18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8701 91 90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8701 92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excédant 18 kW mais n’excédant pas 37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8701 92 90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8701 93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excédant 37 kW mais n’excédant pas 75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8701 93 90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8701 94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excédant 75 kW mais n’excédant pas 130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8701 94 90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8701 95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excédant 130 kW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8701 95 90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Véhicules automobiles pour le transport de dix personnes ou plus, chauffeur inclus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uniquement à moteur à piston à allumage par compression (diesel ou semi-diesel)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cylindrée excédant 2 500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8702 10 11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8702 10 19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cylindrée n’excédant pas 2 500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8702 10 99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8702 20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équipés à la fois, pour la propulsion, d’un moteur à piston à allumage par compression (diesel ou semi-diesel) et d’un moteur électrique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8702 20 10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cylindrée</w:t>
            </w:r>
            <w:r>
              <w:rPr>
                <w:noProof/>
              </w:rPr>
              <w:t xml:space="preserve"> </w:t>
            </w:r>
            <w:r>
              <w:rPr>
                <w:noProof/>
                <w:sz w:val="16"/>
              </w:rPr>
              <w:t>excédant 2 500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8702 30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équipés à la fois, pour la propulsion, d’un moteur à piston alternatif à allumage par étincelles et d’un moteur électrique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8702 30 10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rPr>
            </w:pPr>
            <w:r>
              <w:rPr>
                <w:noProof/>
                <w:color w:val="000000"/>
                <w:sz w:val="16"/>
              </w:rPr>
              <w:t>d’une cylindrée excédant 2 800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8702 30 90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cylindrée n’excédant pas 2 800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8702 40 00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uniquement à moteur électrique pour la propulsion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8702 90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moteur à piston à allumage par étincelles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cylindrée excédant 2 800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8702 90 11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8702 90 19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cylindrée n’excédant pas 2 800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8702 90 31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8702 90 90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B12</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6,2 %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Voitures de tourisme et autres véhicules automobiles principalement conçus pour le transport de personnes (autres que ceux relevant du nº 8702), y compris les voitures du type «break» et les voitures de course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Véhicules spécialement conçus pour se déplacer sur la neige; véhicules spéciaux pour le transport de personnes sur les terrains de golf et véhicules similaires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8703 10 11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Véhicules spécialement conçus pour se déplacer sur la neige, à moteur à piston à allumage par compression (diesel ou semi</w:t>
            </w:r>
            <w:r>
              <w:rPr>
                <w:noProof/>
              </w:rPr>
              <w:noBreakHyphen/>
            </w:r>
            <w:r>
              <w:rPr>
                <w:noProof/>
                <w:color w:val="000000"/>
                <w:sz w:val="16"/>
              </w:rPr>
              <w:t>diesel) ou à moteur à piston à allumage par étincelles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8703 10 18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véhicules, uniquement à moteur à piston alternatif à allumage par étincelles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cylindrée n’excédant pas 1 000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8703 21 10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8703 21 90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8703 22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cylindrée excédant 1 000 cm³ mais n’excédant pas 1 500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8703 22 10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8703 22 90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8703 23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cylindrée excédant 1 500 cm³ mais n’excédant pas 3 000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8703 23 11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Caravanes automotrices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8703 23 19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8703 23 90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8703 24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cylindrée excédant 3 000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8703 24 10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8703 24 90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véhicules, uniquement à moteur à piston à allumage par compression (diesel ou semi-diesel)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cylindrée n’excédant pas 1 500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8703 31 10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8703 31 90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8703 32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cylindrée excédant 1 500 cm³ mais n’excédant pas 2 500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8703 32 11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Caravanes automotrices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8703 32 19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8703 32 90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8703 33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d’une cylindrée excédant 2 500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8703 33 11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Caravanes automotrices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8703 33 19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8703 33 90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8703 40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véhicules, équipés à la fois, pour la propulsion, d’un moteur à piston alternatif à allumage par étincelles et d’un moteur électrique, autres que ceux pouvant être chargés en se branchant à une source externe d’alimentation électrique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8703 40 10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8703 40 90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8703 50 00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véhicules, équipés à la fois, pour la propulsion, d’un moteur à piston à allumage par compression (diesel ou semi-diesel) et d’un moteur électrique, autres que ceux pouvant être chargés en se branchant à une source externe d’alimentation électrique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8703 60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véhicules, équipés à la fois, pour la propulsion, d’un moteur à piston alternatif à allumage par étincelles et d’un moteur électrique, pouvant être chargés en se branchant à une source externe d’alimentation électrique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8703 60 10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8703 60 90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8703 70 00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véhicules, équipés à la fois, pour la propulsion, d’un moteur à piston à allumage par compression (diesel ou semi</w:t>
            </w:r>
            <w:r>
              <w:rPr>
                <w:noProof/>
              </w:rPr>
              <w:noBreakHyphen/>
            </w:r>
            <w:r>
              <w:rPr>
                <w:noProof/>
                <w:color w:val="000000"/>
                <w:sz w:val="16"/>
              </w:rPr>
              <w:t>diesel) et d’un moteur électrique, pouvant être chargés en se branchant à une source externe d’alimentation électrique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véhicules, équipés uniquement d’un moteur électrique pour la propulsion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8703 80 10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8703 80 90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8703 90 00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Véhicules automobiles pour le transport de marchandises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à moteur à piston à allumage par compression (diesel ou semi-diesel)</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 poids en charge maximal n’excédant pas 5 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8704 21 10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spécialement conçus pour le transport des produits à forte radioactivité (</w:t>
            </w:r>
            <w:r>
              <w:rPr>
                <w:i/>
                <w:noProof/>
                <w:color w:val="000000"/>
                <w:sz w:val="16"/>
              </w:rPr>
              <w:t>Euratom</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moteur d’une cylindrée excédant 2 500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8704 21 31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8704 21 39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moteur d’une cylindrée n’excédant pas 2 500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8704 21 91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8704 21 99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8704 22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 poids en charge maximal excédant 5 t mais n’excédant pas 20 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8704 22 10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spécialement conçus pour le transport des produits à forte radioactivité (</w:t>
            </w:r>
            <w:r>
              <w:rPr>
                <w:i/>
                <w:noProof/>
                <w:color w:val="000000"/>
                <w:sz w:val="16"/>
              </w:rPr>
              <w:t>Euratom</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8704 22 91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8704 22 99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8704 23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 poids en charge maximal excédant 20 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8704 23 10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spécialement conçus pour le transport des produits à forte radioactivité (</w:t>
            </w:r>
            <w:r>
              <w:rPr>
                <w:i/>
                <w:noProof/>
                <w:color w:val="000000"/>
                <w:sz w:val="16"/>
              </w:rPr>
              <w:t>Euratom</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8704 23 91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8704 23 99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à moteur à piston à allumage par étincelles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 poids en charge maximal n’excédant pas 5 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8704 31 10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spécialement conçus pour le transport des produits à forte radioactivité (</w:t>
            </w:r>
            <w:r>
              <w:rPr>
                <w:i/>
                <w:noProof/>
                <w:color w:val="000000"/>
                <w:sz w:val="16"/>
              </w:rPr>
              <w:t>Euratom</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moteur d’une cylindrée excédant 2 800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8704 31 31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8704 31 39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moteur d’une cylindrée n’excédant pas 2 800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8704 31 91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8704 31 99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8704 32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d’un poids en charge maximal excédant 5 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8704 32 10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spécialement conçus pour le transport des produits à forte radioactivité (</w:t>
            </w:r>
            <w:r>
              <w:rPr>
                <w:i/>
                <w:noProof/>
                <w:color w:val="000000"/>
                <w:sz w:val="16"/>
              </w:rPr>
              <w:t>Euratom</w:t>
            </w:r>
            <w:r>
              <w:rPr>
                <w:noProof/>
                <w:color w:val="000000"/>
                <w:sz w:val="16"/>
              </w:rPr>
              <w: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8704 32 91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neufs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8704 32 99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usagés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8704 90 00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sz w:val="16"/>
                <w:szCs w:val="16"/>
              </w:rPr>
            </w:pPr>
            <w:r>
              <w:rPr>
                <w:noProof/>
                <w:sz w:val="16"/>
              </w:rPr>
              <w:t>8706 00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rPr>
            </w:pPr>
            <w:r>
              <w:rPr>
                <w:noProof/>
                <w:sz w:val="16"/>
              </w:rPr>
              <w:t>Châssis des véhicules automobiles relevant des n</w:t>
            </w:r>
            <w:r>
              <w:rPr>
                <w:noProof/>
                <w:sz w:val="16"/>
                <w:vertAlign w:val="superscript"/>
              </w:rPr>
              <w:t>os</w:t>
            </w:r>
            <w:r>
              <w:rPr>
                <w:noProof/>
                <w:sz w:val="16"/>
              </w:rPr>
              <w:t xml:space="preserve"> 8701 à 8705, équipés de leur moteur</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Châssis des tracteurs du nº 8701; châssis des véhicules automobiles des n</w:t>
            </w:r>
            <w:r>
              <w:rPr>
                <w:noProof/>
                <w:color w:val="000000"/>
                <w:sz w:val="16"/>
                <w:vertAlign w:val="superscript"/>
              </w:rPr>
              <w:t>os</w:t>
            </w:r>
            <w:r>
              <w:rPr>
                <w:noProof/>
                <w:color w:val="000000"/>
                <w:sz w:val="16"/>
              </w:rPr>
              <w:t> 8702, 8703 ou 8704 avec moteur à piston à allumage par compression (diesel ou semi</w:t>
            </w:r>
            <w:r>
              <w:rPr>
                <w:noProof/>
              </w:rPr>
              <w:noBreakHyphen/>
            </w:r>
            <w:r>
              <w:rPr>
                <w:noProof/>
                <w:color w:val="000000"/>
                <w:sz w:val="16"/>
              </w:rPr>
              <w:t>diesel), d’une cylindrée excédant 2 500 cm³ ou avec moteur à piston à allumage par étincelles d’une cylindrée excédant 2 800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8706 00 11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 véhicules automobiles du nº 8702 ou de véhicules automobiles du nº 8704</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14,3 %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9,5 %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2,4 %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8706 00 19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8706 00 91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 véhicules automobiles du nº 8703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8706 00 99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7,5 %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2,5 %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sz w:val="16"/>
                <w:szCs w:val="16"/>
              </w:rPr>
            </w:pPr>
            <w:r>
              <w:rPr>
                <w:noProof/>
                <w:sz w:val="16"/>
              </w:rPr>
              <w:t>8707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rPr>
            </w:pPr>
            <w:r>
              <w:rPr>
                <w:noProof/>
                <w:sz w:val="16"/>
              </w:rPr>
              <w:t>Carrosseries des véhicules automobiles des n</w:t>
            </w:r>
            <w:r>
              <w:rPr>
                <w:noProof/>
                <w:sz w:val="16"/>
                <w:vertAlign w:val="superscript"/>
              </w:rPr>
              <w:t>os</w:t>
            </w:r>
            <w:r>
              <w:rPr>
                <w:noProof/>
                <w:sz w:val="16"/>
              </w:rPr>
              <w:t> 8701 à 8705, y compris les cabines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8707 10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des véhicules du nº 8703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8707 10 10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destinés à l’industrie du montage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8707 10 90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8707 90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8707 90 10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destinés à l’industrie du montage:</w:t>
            </w:r>
          </w:p>
          <w:p>
            <w:pPr>
              <w:spacing w:before="60" w:after="60" w:line="240" w:lineRule="auto"/>
              <w:rPr>
                <w:noProof/>
                <w:color w:val="000000"/>
                <w:sz w:val="16"/>
                <w:szCs w:val="16"/>
              </w:rPr>
            </w:pPr>
            <w:r>
              <w:rPr>
                <w:noProof/>
                <w:color w:val="000000"/>
                <w:sz w:val="16"/>
              </w:rPr>
              <w:t>des motoculteurs du nº 8701 10,</w:t>
            </w:r>
          </w:p>
          <w:p>
            <w:pPr>
              <w:spacing w:before="60" w:after="60" w:line="240" w:lineRule="auto"/>
              <w:rPr>
                <w:noProof/>
                <w:color w:val="000000"/>
                <w:sz w:val="16"/>
                <w:szCs w:val="16"/>
              </w:rPr>
            </w:pPr>
            <w:r>
              <w:rPr>
                <w:noProof/>
                <w:color w:val="000000"/>
                <w:sz w:val="16"/>
              </w:rPr>
              <w:t>des véhicules automobiles du nº 8704 à moteur à piston à allumage par compression (diesel ou semi-diesel), d’une cylindrée n’excédant pas</w:t>
            </w:r>
            <w:r>
              <w:rPr>
                <w:noProof/>
                <w:sz w:val="16"/>
              </w:rPr>
              <w:t xml:space="preserve"> 2 500 cm³ ou avec moteur à piston à allumage par étincelles d’une cylindrée n’excédant pas 2 800 cm³</w:t>
            </w:r>
            <w:r>
              <w:rPr>
                <w:noProof/>
              </w:rPr>
              <w:t>,</w:t>
            </w:r>
          </w:p>
          <w:p>
            <w:pPr>
              <w:spacing w:before="60" w:after="60" w:line="240" w:lineRule="auto"/>
              <w:rPr>
                <w:noProof/>
                <w:color w:val="000000"/>
                <w:sz w:val="16"/>
                <w:szCs w:val="16"/>
              </w:rPr>
            </w:pPr>
            <w:r>
              <w:rPr>
                <w:noProof/>
                <w:color w:val="000000"/>
                <w:sz w:val="16"/>
              </w:rPr>
              <w:t>des véhicules automobiles du nº 8705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8707 90 90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B7</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0,6 %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sz w:val="16"/>
                <w:szCs w:val="16"/>
              </w:rPr>
            </w:pPr>
            <w:r>
              <w:rPr>
                <w:noProof/>
                <w:sz w:val="16"/>
              </w:rPr>
              <w:t>8708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rPr>
            </w:pPr>
            <w:r>
              <w:rPr>
                <w:noProof/>
                <w:sz w:val="16"/>
              </w:rPr>
              <w:t>Parties et accessoires des véhicules automobiles des n</w:t>
            </w:r>
            <w:r>
              <w:rPr>
                <w:noProof/>
                <w:sz w:val="16"/>
                <w:vertAlign w:val="superscript"/>
              </w:rPr>
              <w:t>os</w:t>
            </w:r>
            <w:r>
              <w:rPr>
                <w:noProof/>
                <w:sz w:val="16"/>
              </w:rPr>
              <w:t> 8701 à 8705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Pare-chocs et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8708 10 90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parties et accessoires de carrosseries (y compris les cabines)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8708 21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Ceintures de sécurité</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8708 21 90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8708 70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Roues, leurs parties et accessoires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8708 70 50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Roues en aluminium; parties et accessoires de roues, en aluminium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8708 70 99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8708 80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Systèmes de suspension et leurs parties (y compris les amortisseurs de suspension)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8708 80 55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Barres stabilisatrices; barres de torsion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8708 80 91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en aciers estampés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8708 80 99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0,6 %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parties et accessoires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Radiateurs et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tcPr>
          <w:p>
            <w:pPr>
              <w:spacing w:before="60" w:after="60" w:line="240" w:lineRule="auto"/>
              <w:rPr>
                <w:noProof/>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tcPr>
          <w:p>
            <w:pPr>
              <w:spacing w:before="60" w:after="60" w:line="240" w:lineRule="auto"/>
              <w:jc w:val="right"/>
              <w:rPr>
                <w:noProof/>
                <w:sz w:val="16"/>
                <w:szCs w:val="16"/>
              </w:rPr>
            </w:pPr>
            <w:r>
              <w:rPr>
                <w:rFonts w:hint="eastAsia"/>
                <w:noProof/>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tcPr>
          <w:p>
            <w:pPr>
              <w:spacing w:before="60" w:after="60" w:line="240" w:lineRule="auto"/>
              <w:rPr>
                <w:noProof/>
                <w:sz w:val="16"/>
                <w:szCs w:val="16"/>
              </w:rPr>
            </w:pPr>
            <w:r>
              <w:rPr>
                <w:rFonts w:hint="eastAsia"/>
                <w:noProof/>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8708 91 35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Radiateurs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8708 91 91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en aciers estampés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8708 91 99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Silencieux et tuyaux d’échappement;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8708 92 20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destinés à l’industrie du montage:</w:t>
            </w:r>
          </w:p>
          <w:p>
            <w:pPr>
              <w:spacing w:before="60" w:after="60" w:line="240" w:lineRule="auto"/>
              <w:rPr>
                <w:noProof/>
                <w:color w:val="000000"/>
                <w:sz w:val="16"/>
                <w:szCs w:val="16"/>
              </w:rPr>
            </w:pPr>
            <w:r>
              <w:rPr>
                <w:noProof/>
                <w:color w:val="000000"/>
                <w:sz w:val="16"/>
              </w:rPr>
              <w:t>des motoculteurs de la sous-position 8701 10,</w:t>
            </w:r>
          </w:p>
          <w:p>
            <w:pPr>
              <w:spacing w:before="60" w:after="60" w:line="240" w:lineRule="auto"/>
              <w:rPr>
                <w:noProof/>
                <w:color w:val="000000"/>
                <w:sz w:val="16"/>
                <w:szCs w:val="16"/>
              </w:rPr>
            </w:pPr>
            <w:r>
              <w:rPr>
                <w:noProof/>
                <w:color w:val="000000"/>
                <w:sz w:val="16"/>
              </w:rPr>
              <w:t>des véhicules automobiles du nº 8703,</w:t>
            </w:r>
          </w:p>
          <w:p>
            <w:pPr>
              <w:spacing w:before="60" w:after="60" w:line="240" w:lineRule="auto"/>
              <w:rPr>
                <w:noProof/>
                <w:sz w:val="16"/>
                <w:szCs w:val="16"/>
              </w:rPr>
            </w:pPr>
            <w:r>
              <w:rPr>
                <w:noProof/>
                <w:color w:val="000000"/>
                <w:sz w:val="16"/>
              </w:rPr>
              <w:t>des véhicules automobiles du nº 8704 à moteur à piston à allumage par compression (diesel ou semi-diesel), d’une cylindrée n’excédant pas 2 500 cm³ ou avec moteur à piston à allumage par étincelles d’une cylindrée n’excédant pas 2 800 cm³,</w:t>
            </w:r>
          </w:p>
          <w:p>
            <w:pPr>
              <w:spacing w:before="60" w:after="60" w:line="240" w:lineRule="auto"/>
              <w:rPr>
                <w:noProof/>
                <w:color w:val="000000"/>
                <w:sz w:val="16"/>
                <w:szCs w:val="16"/>
              </w:rPr>
            </w:pPr>
            <w:r>
              <w:rPr>
                <w:noProof/>
                <w:color w:val="000000"/>
                <w:sz w:val="16"/>
              </w:rPr>
              <w:t>des véhicules automobiles du nº 8705,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8708 93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Embrayages et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8708 93 10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destinés à l’industrie du montage:</w:t>
            </w:r>
          </w:p>
          <w:p>
            <w:pPr>
              <w:spacing w:before="60" w:after="60" w:line="240" w:lineRule="auto"/>
              <w:rPr>
                <w:noProof/>
                <w:color w:val="000000"/>
                <w:sz w:val="16"/>
                <w:szCs w:val="16"/>
              </w:rPr>
            </w:pPr>
            <w:r>
              <w:rPr>
                <w:noProof/>
                <w:color w:val="000000"/>
                <w:sz w:val="16"/>
              </w:rPr>
              <w:t>des motoculteurs du nº 8701 10,</w:t>
            </w:r>
          </w:p>
          <w:p>
            <w:pPr>
              <w:spacing w:before="60" w:after="60" w:line="240" w:lineRule="auto"/>
              <w:rPr>
                <w:noProof/>
                <w:color w:val="000000"/>
                <w:sz w:val="16"/>
                <w:szCs w:val="16"/>
              </w:rPr>
            </w:pPr>
            <w:r>
              <w:rPr>
                <w:noProof/>
                <w:color w:val="000000"/>
                <w:sz w:val="16"/>
              </w:rPr>
              <w:t>des véhicules automobiles du nº 8703,</w:t>
            </w:r>
          </w:p>
          <w:p>
            <w:pPr>
              <w:spacing w:before="60" w:after="60" w:line="240" w:lineRule="auto"/>
              <w:rPr>
                <w:noProof/>
                <w:color w:val="000000"/>
                <w:sz w:val="16"/>
                <w:szCs w:val="16"/>
              </w:rPr>
            </w:pPr>
            <w:r>
              <w:rPr>
                <w:noProof/>
                <w:color w:val="000000"/>
                <w:sz w:val="16"/>
              </w:rPr>
              <w:t>des véhicules automobiles du nº 8704 à moteur à piston à allumage par compression (diesel ou semi</w:t>
            </w:r>
            <w:r>
              <w:rPr>
                <w:noProof/>
              </w:rPr>
              <w:noBreakHyphen/>
            </w:r>
            <w:r>
              <w:rPr>
                <w:noProof/>
                <w:color w:val="000000"/>
                <w:sz w:val="16"/>
              </w:rPr>
              <w:t>diesel), d’une cylindrée n’excédant pas 2 500 cm³</w:t>
            </w:r>
            <w:r>
              <w:rPr>
                <w:noProof/>
              </w:rPr>
              <w:t xml:space="preserve"> </w:t>
            </w:r>
            <w:r>
              <w:rPr>
                <w:noProof/>
                <w:sz w:val="16"/>
              </w:rPr>
              <w:t>ou avec moteur à piston à allumage par étincelles d’une cylindrée n’excédant pas 2 800 cm³, des véhicules automobiles du nº 8705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8708 93 90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8708 95</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Coussins gonflables de sécurité avec système de gonflage (airbags);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8708 95 10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destinés à l’industrie du montage:</w:t>
            </w:r>
          </w:p>
          <w:p>
            <w:pPr>
              <w:spacing w:before="60" w:after="60" w:line="240" w:lineRule="auto"/>
              <w:rPr>
                <w:noProof/>
                <w:color w:val="000000"/>
                <w:sz w:val="16"/>
                <w:szCs w:val="16"/>
              </w:rPr>
            </w:pPr>
            <w:r>
              <w:rPr>
                <w:noProof/>
                <w:color w:val="000000"/>
                <w:sz w:val="16"/>
              </w:rPr>
              <w:t>des motoculteurs de la sous-position 8701 10,</w:t>
            </w:r>
          </w:p>
          <w:p>
            <w:pPr>
              <w:spacing w:before="60" w:after="60" w:line="240" w:lineRule="auto"/>
              <w:rPr>
                <w:noProof/>
                <w:color w:val="000000"/>
                <w:sz w:val="16"/>
                <w:szCs w:val="16"/>
              </w:rPr>
            </w:pPr>
            <w:r>
              <w:rPr>
                <w:noProof/>
                <w:color w:val="000000"/>
                <w:sz w:val="16"/>
              </w:rPr>
              <w:t>des véhicules automobiles du nº 8703,</w:t>
            </w:r>
          </w:p>
          <w:p>
            <w:pPr>
              <w:spacing w:before="60" w:after="60" w:line="240" w:lineRule="auto"/>
              <w:rPr>
                <w:noProof/>
                <w:color w:val="000000"/>
                <w:sz w:val="16"/>
                <w:szCs w:val="16"/>
              </w:rPr>
            </w:pPr>
            <w:r>
              <w:rPr>
                <w:noProof/>
                <w:color w:val="000000"/>
                <w:sz w:val="16"/>
              </w:rPr>
              <w:t>des véhicules automobiles du nº 8704 à moteur à piston à allumage par compression (diesel ou semi-diesel), d’une cylindrée n’excédant pas 2 500 cm³</w:t>
            </w:r>
            <w:r>
              <w:rPr>
                <w:noProof/>
              </w:rPr>
              <w:t xml:space="preserve"> </w:t>
            </w:r>
            <w:r>
              <w:rPr>
                <w:noProof/>
                <w:sz w:val="16"/>
              </w:rPr>
              <w:t>ou avec moteur à piston à allumage par étincelles d’une cylindrée n’excédant pas 2 800 cm³,</w:t>
            </w:r>
          </w:p>
          <w:p>
            <w:pPr>
              <w:spacing w:before="60" w:after="60" w:line="240" w:lineRule="auto"/>
              <w:rPr>
                <w:noProof/>
                <w:color w:val="000000"/>
                <w:sz w:val="16"/>
                <w:szCs w:val="16"/>
              </w:rPr>
            </w:pPr>
            <w:r>
              <w:rPr>
                <w:noProof/>
                <w:color w:val="000000"/>
                <w:sz w:val="16"/>
              </w:rPr>
              <w:t>des véhicules automobiles du nº 8705,</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8708 99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8708 99 93</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en aciers estampés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0,8 %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8711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Motocycles (y compris les cyclomoteurs) et cycles équipés d’un moteur auxiliaire, avec ou sans side-cars; side-cars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8711 10 00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moteur à piston alternatif, d’une cylindrée n’excédant pas 50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8711 20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moteur à piston alternatif, d’une cylindrée excédant 50 cm³ mais n’excédant pas 250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8711 20 10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Scooters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d’une cylindrée</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8711 20 92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excédant 50 cm³</w:t>
            </w:r>
            <w:r>
              <w:rPr>
                <w:noProof/>
              </w:rPr>
              <w:t xml:space="preserve"> </w:t>
            </w:r>
            <w:r>
              <w:rPr>
                <w:noProof/>
                <w:sz w:val="16"/>
              </w:rPr>
              <w:t>mais n’excédant pas 125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8711 20 98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rPr>
            </w:pPr>
            <w:r>
              <w:rPr>
                <w:noProof/>
                <w:sz w:val="16"/>
              </w:rPr>
              <w:t>excédant 125 cm ³ mais n’excédant pas 250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8,0 %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8711 30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rPr>
            </w:pPr>
            <w:r>
              <w:rPr>
                <w:noProof/>
                <w:sz w:val="16"/>
              </w:rPr>
              <w:t>à moteur à piston alternatif, d’une cylindrée excédant 250 cm³ mais n’excédant pas 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8711 30 10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rPr>
            </w:pPr>
            <w:r>
              <w:rPr>
                <w:noProof/>
                <w:sz w:val="16"/>
              </w:rPr>
              <w:t>d’une cylindrée excédant 250 cm³ mais n’excédant pas 380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8711 30 90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rPr>
            </w:pPr>
            <w:r>
              <w:rPr>
                <w:noProof/>
                <w:sz w:val="16"/>
              </w:rPr>
              <w:t>d’une cylindrée excédant 380 cm³ mais n’excédant pas 500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8711 40 00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rPr>
            </w:pPr>
            <w:r>
              <w:rPr>
                <w:noProof/>
                <w:sz w:val="16"/>
              </w:rPr>
              <w:t>à moteur à piston alternatif, d’une cylindrée excédant 500 cm³ mais n’excédant pas 800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sz w:val="16"/>
                <w:szCs w:val="16"/>
              </w:rPr>
            </w:pPr>
            <w:r>
              <w:rPr>
                <w:noProof/>
                <w:sz w:val="16"/>
              </w:rPr>
              <w:t>8711 50 00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sz w:val="16"/>
                <w:szCs w:val="16"/>
              </w:rPr>
            </w:pPr>
            <w:r>
              <w:rPr>
                <w:noProof/>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sz w:val="16"/>
                <w:szCs w:val="16"/>
              </w:rPr>
            </w:pPr>
            <w:r>
              <w:rPr>
                <w:noProof/>
                <w:sz w:val="16"/>
              </w:rPr>
              <w:t>à moteur à piston alternatif, d’une cylindrée excédant 800 cm³</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8711 60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à moteur électrique pour la propulsion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8711 60 10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Cycles, tricycles et quadricycles, à pédalage assisté, équipés d’un moteur auxiliaire électrique d’une puissance nominale continue n’excédant pas 250 W</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8711 60 90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8711 90 00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8714</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Parties et accessoires des véhicules des n</w:t>
            </w:r>
            <w:r>
              <w:rPr>
                <w:noProof/>
                <w:color w:val="000000"/>
                <w:sz w:val="16"/>
                <w:vertAlign w:val="superscript"/>
              </w:rPr>
              <w:t>os</w:t>
            </w:r>
            <w:r>
              <w:rPr>
                <w:noProof/>
                <w:color w:val="000000"/>
                <w:sz w:val="16"/>
              </w:rPr>
              <w:t xml:space="preserve"> 8711 à 8713</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8714 10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de motocycles (y compris les cyclomoteurs)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8714 10 10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Freins et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8714 10 20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Boîtes de vitesses et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8714 10 30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Roues, leurs parties et accessoires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8714 10 40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Silencieux et tuyaux d’échappement;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8714 10 50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Embrayages et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8714 10 90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XVIII</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SECTION XVIII – INSTRUMENTS ET APPAREILS D’OPTIQUE, DE PHOTOGRAPHIE OU DE CINÉMATOGRAPHIE, DE MESURE, DE CONTRÔLE OU DE PRÉCISION; INSTRUMENTS ET APPAREILS MÉDICO-CHIRURGICAUX; HORLOGERIE; INSTRUMENTS DE MUSIQUE; PARTIES ET ACCESSOIRES DE CES INSTRUMENTS OU APPAREILS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90</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90 – INSTRUMENTS ET APPAREILS D’OPTIQUE, DE PHOTOGRAPHIE OU DE CINÉMATOGRAPHIE, DE MESURE, DE CONTRÔLE OU DE PRÉCISION; INSTRUMENTS ET APPAREILS MÉDICO-CHIRURGICAUX; PARTIES ET ACCESSOIRES DE CES INSTRUMENTS OU APPAREILS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9002</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Lentilles, prismes, miroirs et autres éléments d’optique en toutes matières, montés, pour instruments ou appareils, autres que ceux en verre non travaillé optiquement</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Objectifs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9002 11 00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pour appareils de prise de vues, pour projecteurs ou pour appareils photographiques ou cinématographiques d’agrandissement ou de réduction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B3</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9011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Microscopes optiques, y compris les microscopes pour la photomicrographie, la cinéphotomicrographie ou la microprojection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9011 20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microscopes, pour la photomicrographie, la cinéphotomicrographie ou la microprojection</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9011 20 90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9029</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 compteurs (compteurs de tours, compteurs de production, taximètres, totalisateurs de chemin parcouru, podomètres, par exemple); indicateurs de vitesse et tachymètres, autres que ceux des n</w:t>
            </w:r>
            <w:r>
              <w:rPr>
                <w:noProof/>
                <w:color w:val="000000"/>
                <w:sz w:val="16"/>
                <w:vertAlign w:val="superscript"/>
              </w:rPr>
              <w:t>os</w:t>
            </w:r>
            <w:r>
              <w:rPr>
                <w:noProof/>
                <w:color w:val="000000"/>
                <w:sz w:val="16"/>
              </w:rPr>
              <w:t xml:space="preserve"> 9014 ou 9015; stroboscopes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9029 10 00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Compteurs de tours ou de production, taximètres, totalisateurs de chemin parcouru, podomètres et compteurs similaires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1,9 %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0,3 %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9029 20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Indicateurs de vitesse et tachymètres; stroboscopes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Indicateurs de vitesse et tachymètres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9029 20 31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Indicateurs de vitesse pour véhicules terrestres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9029 20 38</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autres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pageBreakBefore/>
              <w:spacing w:before="60" w:after="60" w:line="240" w:lineRule="auto"/>
              <w:rPr>
                <w:noProof/>
                <w:color w:val="000000"/>
                <w:sz w:val="16"/>
                <w:szCs w:val="16"/>
              </w:rPr>
            </w:pPr>
            <w:r>
              <w:rPr>
                <w:noProof/>
                <w:color w:val="000000"/>
                <w:sz w:val="16"/>
              </w:rPr>
              <w:t>9029 20 90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Stroboscopes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2,6 %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1,3 %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0,9 %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9029 90 00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Parties et accessoires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1,8 %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0,7 %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0,4 %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XX</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SECTION XX – MARCHANDISES ET PRODUITS DIVERS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96</w:t>
            </w:r>
          </w:p>
        </w:tc>
        <w:tc>
          <w:tcPr>
            <w:tcW w:w="14357" w:type="dxa"/>
            <w:gridSpan w:val="2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CHAPITRE 96 – OUVRAGES DIVERS</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9607</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Fermetures à glissière et leurs 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9607 20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Parties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9607 20 10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en métaux communs (y compris les rubans munis d’agrafes en métaux communs)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6,7 %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5,6 %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4,5 %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3,4 %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2,2 %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1,1 %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9620 00</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Monopodes, bipieds, trépieds et articles similaires</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r>
      <w:tr>
        <w:trPr>
          <w:cantSplit/>
          <w:trHeight w:val="20"/>
          <w:jc w:val="center"/>
        </w:trPr>
        <w:tc>
          <w:tcPr>
            <w:tcW w:w="813" w:type="dxa"/>
            <w:tcBorders>
              <w:top w:val="nil"/>
              <w:left w:val="single" w:sz="4" w:space="0" w:color="auto"/>
              <w:bottom w:val="single" w:sz="4" w:space="0" w:color="auto"/>
              <w:right w:val="single" w:sz="4" w:space="0" w:color="auto"/>
            </w:tcBorders>
            <w:shd w:val="clear" w:color="auto" w:fill="auto"/>
            <w:noWrap/>
            <w:tcMar>
              <w:left w:w="28" w:type="dxa"/>
              <w:right w:w="28" w:type="dxa"/>
            </w:tcMar>
            <w:hideMark/>
          </w:tcPr>
          <w:p>
            <w:pPr>
              <w:spacing w:before="60" w:after="60" w:line="240" w:lineRule="auto"/>
              <w:rPr>
                <w:noProof/>
                <w:color w:val="000000"/>
                <w:sz w:val="16"/>
                <w:szCs w:val="16"/>
              </w:rPr>
            </w:pPr>
            <w:r>
              <w:rPr>
                <w:noProof/>
                <w:color w:val="000000"/>
                <w:sz w:val="16"/>
              </w:rPr>
              <w:t>9620 00 91</w:t>
            </w:r>
          </w:p>
        </w:tc>
        <w:tc>
          <w:tcPr>
            <w:tcW w:w="568" w:type="dxa"/>
            <w:tcBorders>
              <w:top w:val="single" w:sz="4" w:space="0" w:color="auto"/>
              <w:left w:val="single" w:sz="4" w:space="0" w:color="auto"/>
              <w:bottom w:val="single" w:sz="4" w:space="0" w:color="auto"/>
            </w:tcBorders>
            <w:shd w:val="clear" w:color="auto" w:fill="auto"/>
            <w:noWrap/>
            <w:tcMar>
              <w:left w:w="28" w:type="dxa"/>
              <w:right w:w="28" w:type="dxa"/>
            </w:tcMar>
            <w:hideMark/>
          </w:tcPr>
          <w:p>
            <w:pPr>
              <w:spacing w:before="60" w:after="60" w:line="240" w:lineRule="auto"/>
              <w:jc w:val="right"/>
              <w:rPr>
                <w:noProof/>
                <w:color w:val="000000"/>
                <w:sz w:val="16"/>
                <w:szCs w:val="16"/>
              </w:rPr>
            </w:pPr>
            <w:r>
              <w:rPr>
                <w:noProof/>
                <w:color w:val="000000"/>
                <w:sz w:val="16"/>
              </w:rPr>
              <w:t>--</w:t>
            </w:r>
          </w:p>
        </w:tc>
        <w:tc>
          <w:tcPr>
            <w:tcW w:w="2381" w:type="dxa"/>
            <w:tcBorders>
              <w:top w:val="nil"/>
              <w:left w:val="nil"/>
              <w:bottom w:val="single" w:sz="4" w:space="0" w:color="auto"/>
              <w:right w:val="single" w:sz="4" w:space="0" w:color="auto"/>
            </w:tcBorders>
            <w:shd w:val="clear" w:color="auto" w:fill="auto"/>
            <w:tcMar>
              <w:left w:w="28" w:type="dxa"/>
              <w:right w:w="28" w:type="dxa"/>
            </w:tcMar>
            <w:hideMark/>
          </w:tcPr>
          <w:p>
            <w:pPr>
              <w:spacing w:before="60" w:after="60" w:line="240" w:lineRule="auto"/>
              <w:rPr>
                <w:noProof/>
                <w:color w:val="000000"/>
                <w:sz w:val="16"/>
                <w:szCs w:val="16"/>
              </w:rPr>
            </w:pPr>
            <w:r>
              <w:rPr>
                <w:noProof/>
                <w:color w:val="000000"/>
                <w:sz w:val="16"/>
              </w:rPr>
              <w:t>en matières plastiques ou en aluminium</w:t>
            </w:r>
          </w:p>
        </w:tc>
        <w:tc>
          <w:tcPr>
            <w:tcW w:w="68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6,0 %</w:t>
            </w:r>
          </w:p>
        </w:tc>
        <w:tc>
          <w:tcPr>
            <w:tcW w:w="850"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B5</w:t>
            </w:r>
          </w:p>
        </w:tc>
        <w:tc>
          <w:tcPr>
            <w:tcW w:w="397"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5,0 %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4,0 %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3,0 %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2,0 %</w:t>
            </w:r>
          </w:p>
        </w:tc>
        <w:tc>
          <w:tcPr>
            <w:tcW w:w="624"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1,0 %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8"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c>
          <w:tcPr>
            <w:tcW w:w="579" w:type="dxa"/>
            <w:tcBorders>
              <w:top w:val="nil"/>
              <w:left w:val="nil"/>
              <w:bottom w:val="single" w:sz="4" w:space="0" w:color="auto"/>
              <w:right w:val="single" w:sz="4" w:space="0" w:color="auto"/>
            </w:tcBorders>
            <w:shd w:val="clear" w:color="auto" w:fill="auto"/>
            <w:tcMar>
              <w:left w:w="28" w:type="dxa"/>
              <w:right w:w="28" w:type="dxa"/>
            </w:tcMar>
            <w:vAlign w:val="center"/>
            <w:hideMark/>
          </w:tcPr>
          <w:p>
            <w:pPr>
              <w:spacing w:before="60" w:after="60" w:line="240" w:lineRule="auto"/>
              <w:jc w:val="center"/>
              <w:rPr>
                <w:noProof/>
                <w:color w:val="000000"/>
                <w:sz w:val="16"/>
                <w:szCs w:val="16"/>
              </w:rPr>
            </w:pPr>
            <w:r>
              <w:rPr>
                <w:noProof/>
                <w:color w:val="000000"/>
                <w:sz w:val="16"/>
              </w:rPr>
              <w:t>0,0 %</w:t>
            </w:r>
          </w:p>
        </w:tc>
      </w:tr>
    </w:tbl>
    <w:p>
      <w:pPr>
        <w:rPr>
          <w:noProof/>
        </w:rPr>
      </w:pPr>
    </w:p>
    <w:p>
      <w:pPr>
        <w:rPr>
          <w:noProof/>
        </w:rPr>
      </w:pPr>
    </w:p>
    <w:p>
      <w:pPr>
        <w:jc w:val="center"/>
        <w:rPr>
          <w:noProof/>
        </w:rPr>
      </w:pPr>
      <w:r>
        <w:rPr>
          <w:noProof/>
        </w:rPr>
        <w:t>________________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6840" w:h="11907" w:orient="landscape"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MACROBUTTON Nomacro &amp;</w:instrText>
    </w:r>
    <w:r>
      <w:fldChar w:fldCharType="end"/>
    </w:r>
    <w:r>
      <w:t xml:space="preserve">/fr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fi-FI" w:vendorID="22" w:dllVersion="513" w:checkStyle="1"/>
  <w:activeWritingStyle w:appName="MSWord" w:lang="nl-NL" w:vendorID="1" w:dllVersion="512"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2"/>
    <w:docVar w:name="LW_ANNEX_NBR_LAST" w:val="2"/>
    <w:docVar w:name="LW_ANNEX_UNIQUE" w:val="0"/>
    <w:docVar w:name="LW_CORRIGENDUM" w:val="&lt;UNUSED&gt;"/>
    <w:docVar w:name="LW_COVERPAGE_EXISTS" w:val="True"/>
    <w:docVar w:name="LW_COVERPAGE_GUID" w:val="DAE0AAEC-7B42-4077-9637-432358356A75"/>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accord de partenariat économique entre l'Union européenne et le Japon"/>
    <w:docVar w:name="LW_PART_NBR" w:val="2"/>
    <w:docVar w:name="LW_PART_NBR_TOTAL" w:val="5"/>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FR"/>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basedOn w:val="DefaultParagraphFont"/>
    <w:link w:val="FootnoteText"/>
    <w:uiPriority w:val="99"/>
    <w:rPr>
      <w:sz w:val="24"/>
      <w:lang w:eastAsia="fr-FR"/>
    </w:r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basedOn w:val="DefaultParagraphFont"/>
    <w:link w:val="Header"/>
    <w:uiPriority w:val="99"/>
    <w:rPr>
      <w:sz w:val="24"/>
      <w:lang w:eastAsia="fr-FR"/>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CommentTextChar">
    <w:name w:val="Comment Text Char"/>
    <w:basedOn w:val="DefaultParagraphFont"/>
    <w:link w:val="CommentText"/>
    <w:uiPriority w:val="99"/>
    <w:semiHidden/>
    <w:rPr>
      <w:rFonts w:asciiTheme="minorHAnsi" w:eastAsiaTheme="minorEastAsia" w:hAnsiTheme="minorHAnsi" w:cstheme="minorBidi"/>
      <w:sz w:val="22"/>
      <w:szCs w:val="22"/>
      <w:lang w:val="fr-FR" w:eastAsia="fr-FR"/>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sz w:val="22"/>
      <w:szCs w:val="22"/>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FR"/>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character" w:customStyle="1" w:styleId="FootnoteTextChar">
    <w:name w:val="Footnote Text Char"/>
    <w:basedOn w:val="DefaultParagraphFont"/>
    <w:link w:val="FootnoteText"/>
    <w:uiPriority w:val="99"/>
    <w:rPr>
      <w:sz w:val="24"/>
      <w:lang w:eastAsia="fr-FR"/>
    </w:r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basedOn w:val="DefaultParagraphFont"/>
    <w:link w:val="Header"/>
    <w:uiPriority w:val="99"/>
    <w:rPr>
      <w:sz w:val="24"/>
      <w:lang w:eastAsia="fr-FR"/>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CommentTextChar">
    <w:name w:val="Comment Text Char"/>
    <w:basedOn w:val="DefaultParagraphFont"/>
    <w:link w:val="CommentText"/>
    <w:uiPriority w:val="99"/>
    <w:semiHidden/>
    <w:rPr>
      <w:rFonts w:asciiTheme="minorHAnsi" w:eastAsiaTheme="minorEastAsia" w:hAnsiTheme="minorHAnsi" w:cstheme="minorBidi"/>
      <w:sz w:val="22"/>
      <w:szCs w:val="22"/>
      <w:lang w:val="fr-FR" w:eastAsia="fr-FR"/>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sz w:val="22"/>
      <w:szCs w:val="22"/>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04CCB-BA1C-4A16-8771-358ECBA7E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25179</Words>
  <Characters>85109</Characters>
  <Application>Microsoft Office Word</Application>
  <DocSecurity>0</DocSecurity>
  <Lines>28369</Lines>
  <Paragraphs>12254</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98034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15</cp:revision>
  <cp:lastPrinted>2018-01-30T14:10:00Z</cp:lastPrinted>
  <dcterms:created xsi:type="dcterms:W3CDTF">2018-02-05T13:47:00Z</dcterms:created>
  <dcterms:modified xsi:type="dcterms:W3CDTF">2018-04-17T12:58:00Z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2</vt:lpwstr>
  </property>
  <property fmtid="{D5CDD505-2E9C-101B-9397-08002B2CF9AE}" pid="7" name="Total parts">
    <vt:lpwstr>5</vt:lpwstr>
  </property>
  <property fmtid="{D5CDD505-2E9C-101B-9397-08002B2CF9AE}" pid="8" name="DocStatus">
    <vt:lpwstr>Green</vt:lpwstr>
  </property>
</Properties>
</file>